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07A5" w14:textId="530448DD" w:rsidR="000024AC" w:rsidRPr="000024AC" w:rsidRDefault="009C1D33" w:rsidP="00F600EC">
      <w:pPr>
        <w:contextualSpacing/>
        <w:jc w:val="right"/>
        <w:rPr>
          <w:rFonts w:ascii="Garamond" w:hAnsi="Garamond"/>
          <w:lang w:val="it-IT"/>
        </w:rPr>
      </w:pPr>
      <w:bookmarkStart w:id="0" w:name="_GoBack"/>
      <w:r>
        <w:rPr>
          <w:rFonts w:ascii="Garamond" w:hAnsi="Garamond"/>
          <w:lang w:val="it-IT"/>
        </w:rPr>
        <w:t>3</w:t>
      </w:r>
      <w:r w:rsidR="001A1BE6">
        <w:rPr>
          <w:rFonts w:ascii="Garamond" w:hAnsi="Garamond"/>
          <w:lang w:val="it-IT"/>
        </w:rPr>
        <w:t>1</w:t>
      </w:r>
      <w:r w:rsidR="001A1BE6" w:rsidRPr="00C31E0A">
        <w:rPr>
          <w:rFonts w:ascii="Garamond" w:hAnsi="Garamond"/>
          <w:vertAlign w:val="superscript"/>
          <w:lang w:val="it-IT"/>
        </w:rPr>
        <w:t xml:space="preserve">st </w:t>
      </w:r>
      <w:r w:rsidR="00FF6BAA">
        <w:rPr>
          <w:rFonts w:ascii="Garamond" w:hAnsi="Garamond"/>
          <w:lang w:val="it-IT"/>
        </w:rPr>
        <w:t>October</w:t>
      </w:r>
      <w:r w:rsidR="000134B9">
        <w:rPr>
          <w:rFonts w:ascii="Garamond" w:hAnsi="Garamond"/>
          <w:lang w:val="it-IT"/>
        </w:rPr>
        <w:t xml:space="preserve"> 2018</w:t>
      </w:r>
    </w:p>
    <w:p w14:paraId="1B2B08F7" w14:textId="3ED943C0" w:rsidR="001417C9" w:rsidRPr="00FF6BAA" w:rsidRDefault="00FF6BAA" w:rsidP="004F4BF3">
      <w:pPr>
        <w:jc w:val="center"/>
        <w:rPr>
          <w:rFonts w:ascii="Garamond" w:hAnsi="Garamond" w:cstheme="minorHAnsi"/>
          <w:b/>
          <w:sz w:val="32"/>
        </w:rPr>
      </w:pPr>
      <w:r>
        <w:rPr>
          <w:rFonts w:ascii="Garamond" w:hAnsi="Garamond" w:cstheme="minorHAnsi"/>
          <w:b/>
          <w:sz w:val="32"/>
        </w:rPr>
        <w:t>SECOND</w:t>
      </w:r>
      <w:r w:rsidR="004425C9" w:rsidRPr="00FF6BAA">
        <w:rPr>
          <w:rFonts w:ascii="Garamond" w:hAnsi="Garamond" w:cstheme="minorHAnsi"/>
          <w:b/>
          <w:sz w:val="32"/>
        </w:rPr>
        <w:t xml:space="preserve"> ANNOUNCEMENT </w:t>
      </w:r>
    </w:p>
    <w:p w14:paraId="0AFC430D" w14:textId="7D03B9FD" w:rsidR="000024AC" w:rsidRPr="00FF6BAA" w:rsidRDefault="000134B9" w:rsidP="004F4BF3">
      <w:pPr>
        <w:jc w:val="center"/>
        <w:rPr>
          <w:rFonts w:ascii="Garamond" w:hAnsi="Garamond" w:cstheme="minorHAnsi"/>
          <w:b/>
          <w:sz w:val="32"/>
        </w:rPr>
      </w:pPr>
      <w:r w:rsidRPr="00FF6BAA">
        <w:rPr>
          <w:rFonts w:ascii="Garamond" w:hAnsi="Garamond" w:cstheme="minorHAnsi"/>
          <w:b/>
          <w:sz w:val="32"/>
        </w:rPr>
        <w:t xml:space="preserve">Third Academic Meeting </w:t>
      </w:r>
      <w:r w:rsidR="00C00F6B" w:rsidRPr="00FF6BAA">
        <w:rPr>
          <w:rFonts w:ascii="Garamond" w:hAnsi="Garamond" w:cstheme="minorHAnsi"/>
          <w:b/>
          <w:sz w:val="32"/>
        </w:rPr>
        <w:t>–</w:t>
      </w:r>
      <w:r w:rsidRPr="00FF6BAA">
        <w:rPr>
          <w:rFonts w:ascii="Garamond" w:hAnsi="Garamond" w:cstheme="minorHAnsi"/>
          <w:b/>
          <w:sz w:val="32"/>
        </w:rPr>
        <w:t xml:space="preserve"> </w:t>
      </w:r>
      <w:r w:rsidR="00C00F6B" w:rsidRPr="00FF6BAA">
        <w:rPr>
          <w:rFonts w:ascii="Garamond" w:hAnsi="Garamond" w:cstheme="minorHAnsi"/>
          <w:b/>
          <w:sz w:val="32"/>
        </w:rPr>
        <w:t>24-26</w:t>
      </w:r>
      <w:r w:rsidR="00C00F6B" w:rsidRPr="00FF6BAA">
        <w:rPr>
          <w:rFonts w:ascii="Garamond" w:hAnsi="Garamond" w:cstheme="minorHAnsi"/>
          <w:b/>
          <w:sz w:val="32"/>
          <w:vertAlign w:val="superscript"/>
        </w:rPr>
        <w:t>th</w:t>
      </w:r>
      <w:r w:rsidR="00C00F6B" w:rsidRPr="00FF6BAA">
        <w:rPr>
          <w:rFonts w:ascii="Garamond" w:hAnsi="Garamond" w:cstheme="minorHAnsi"/>
          <w:b/>
          <w:sz w:val="32"/>
        </w:rPr>
        <w:t xml:space="preserve"> </w:t>
      </w:r>
      <w:r w:rsidR="004425C9" w:rsidRPr="00FF6BAA">
        <w:rPr>
          <w:rFonts w:ascii="Garamond" w:hAnsi="Garamond" w:cstheme="minorHAnsi"/>
          <w:b/>
          <w:sz w:val="32"/>
        </w:rPr>
        <w:t>October 2019</w:t>
      </w:r>
    </w:p>
    <w:p w14:paraId="0AA4F1BD" w14:textId="37A909B3" w:rsidR="00922C36" w:rsidRPr="00FF6BAA" w:rsidRDefault="00956EC9">
      <w:pPr>
        <w:rPr>
          <w:rFonts w:ascii="Garamond" w:hAnsi="Garamond" w:cstheme="minorHAnsi"/>
          <w:sz w:val="28"/>
          <w:szCs w:val="24"/>
        </w:rPr>
      </w:pPr>
      <w:r w:rsidRPr="00FF6BAA">
        <w:rPr>
          <w:rFonts w:ascii="Garamond" w:hAnsi="Garamond" w:cstheme="minorHAnsi"/>
          <w:sz w:val="28"/>
          <w:szCs w:val="24"/>
        </w:rPr>
        <w:t xml:space="preserve">Dear </w:t>
      </w:r>
      <w:proofErr w:type="spellStart"/>
      <w:r w:rsidRPr="00FF6BAA">
        <w:rPr>
          <w:rFonts w:ascii="Garamond" w:hAnsi="Garamond" w:cstheme="minorHAnsi"/>
          <w:sz w:val="28"/>
          <w:szCs w:val="24"/>
        </w:rPr>
        <w:t>Confrére</w:t>
      </w:r>
      <w:proofErr w:type="spellEnd"/>
      <w:r w:rsidRPr="00FF6BAA">
        <w:rPr>
          <w:rFonts w:ascii="Garamond" w:hAnsi="Garamond" w:cstheme="minorHAnsi"/>
          <w:sz w:val="28"/>
          <w:szCs w:val="24"/>
        </w:rPr>
        <w:t xml:space="preserve"> and </w:t>
      </w:r>
      <w:proofErr w:type="spellStart"/>
      <w:r w:rsidRPr="00FF6BAA">
        <w:rPr>
          <w:rFonts w:ascii="Garamond" w:hAnsi="Garamond" w:cstheme="minorHAnsi"/>
          <w:sz w:val="28"/>
          <w:szCs w:val="24"/>
        </w:rPr>
        <w:t>Consoeur</w:t>
      </w:r>
      <w:proofErr w:type="spellEnd"/>
      <w:r w:rsidR="004425C9" w:rsidRPr="00FF6BAA">
        <w:rPr>
          <w:rFonts w:ascii="Garamond" w:hAnsi="Garamond" w:cstheme="minorHAnsi"/>
          <w:sz w:val="28"/>
          <w:szCs w:val="24"/>
        </w:rPr>
        <w:t>,</w:t>
      </w:r>
    </w:p>
    <w:p w14:paraId="1DA854B4" w14:textId="7721C8A6" w:rsidR="00155DBB" w:rsidRDefault="004425C9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FF6BAA">
        <w:rPr>
          <w:rFonts w:ascii="Garamond" w:hAnsi="Garamond" w:cstheme="minorHAnsi"/>
          <w:sz w:val="28"/>
          <w:szCs w:val="24"/>
        </w:rPr>
        <w:t xml:space="preserve">We are delighted to invite you to </w:t>
      </w:r>
      <w:r w:rsidR="00C31E0A">
        <w:rPr>
          <w:rFonts w:ascii="Garamond" w:hAnsi="Garamond" w:cstheme="minorHAnsi"/>
          <w:sz w:val="28"/>
          <w:szCs w:val="24"/>
        </w:rPr>
        <w:t>participate in</w:t>
      </w:r>
      <w:r w:rsidRPr="00FF6BAA">
        <w:rPr>
          <w:rFonts w:ascii="Garamond" w:hAnsi="Garamond" w:cstheme="minorHAnsi"/>
          <w:sz w:val="28"/>
          <w:szCs w:val="24"/>
        </w:rPr>
        <w:t xml:space="preserve"> the Third Academic Meeting of the </w:t>
      </w:r>
      <w:r w:rsidRPr="004B5FD4">
        <w:rPr>
          <w:rFonts w:ascii="Garamond" w:eastAsia="Times New Roman" w:hAnsi="Garamond" w:cstheme="minorHAnsi"/>
          <w:bCs/>
          <w:i/>
          <w:sz w:val="28"/>
          <w:szCs w:val="24"/>
          <w:lang w:eastAsia="en-GB"/>
        </w:rPr>
        <w:t>International Academy of the Order of Saint Lazarus</w:t>
      </w: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to be held in Malta </w:t>
      </w:r>
      <w:r w:rsidR="005A3C59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next year </w:t>
      </w: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in October 2019. We have the pleasure in sending you a copy of the </w:t>
      </w:r>
      <w:r w:rsidR="00FF6BAA">
        <w:rPr>
          <w:rFonts w:ascii="Garamond" w:eastAsia="Times New Roman" w:hAnsi="Garamond" w:cstheme="minorHAnsi"/>
          <w:bCs/>
          <w:sz w:val="28"/>
          <w:szCs w:val="24"/>
          <w:lang w:eastAsia="en-GB"/>
        </w:rPr>
        <w:t>second</w:t>
      </w: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announcement which we hope you will circulate among the members of your jurisdiction. </w:t>
      </w:r>
      <w:r w:rsidR="004F4BF3"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>Kindly note that further information is available on the website</w:t>
      </w:r>
      <w:r w:rsidR="00155DBB">
        <w:rPr>
          <w:rFonts w:ascii="Garamond" w:eastAsia="Times New Roman" w:hAnsi="Garamond" w:cstheme="minorHAnsi"/>
          <w:bCs/>
          <w:sz w:val="28"/>
          <w:szCs w:val="24"/>
          <w:lang w:eastAsia="en-GB"/>
        </w:rPr>
        <w:t>:</w:t>
      </w:r>
    </w:p>
    <w:p w14:paraId="7444F29B" w14:textId="5DC64BEA" w:rsidR="004425C9" w:rsidRPr="004B5FD4" w:rsidRDefault="00155DBB" w:rsidP="00155DBB">
      <w:pPr>
        <w:jc w:val="center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155DBB">
        <w:rPr>
          <w:rFonts w:ascii="Garamond" w:eastAsia="Times New Roman" w:hAnsi="Garamond" w:cstheme="minorHAnsi"/>
          <w:b/>
          <w:bCs/>
          <w:sz w:val="28"/>
          <w:szCs w:val="24"/>
          <w:lang w:eastAsia="en-GB"/>
        </w:rPr>
        <w:t>https://mhoslj.weebly.com/activities.html</w:t>
      </w:r>
    </w:p>
    <w:p w14:paraId="11DE80B7" w14:textId="77777777" w:rsidR="005F4123" w:rsidRDefault="004425C9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We hope that the opportunity to learn about different facets of the history of our Order and the fascinating country will convince you to join this meeting. </w:t>
      </w:r>
    </w:p>
    <w:p w14:paraId="690E3E97" w14:textId="7B6594AA" w:rsidR="005F4123" w:rsidRDefault="00FF6BAA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</w:t>
      </w:r>
      <w:r w:rsidR="00415BD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two-day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program </w:t>
      </w:r>
      <w:r w:rsidR="005F4123">
        <w:rPr>
          <w:rFonts w:ascii="Garamond" w:eastAsia="Times New Roman" w:hAnsi="Garamond" w:cstheme="minorHAnsi"/>
          <w:bCs/>
          <w:sz w:val="28"/>
          <w:szCs w:val="24"/>
          <w:lang w:eastAsia="en-GB"/>
        </w:rPr>
        <w:t>on Thursday 24</w:t>
      </w:r>
      <w:r w:rsidR="005F4123" w:rsidRPr="005F4123">
        <w:rPr>
          <w:rFonts w:ascii="Garamond" w:eastAsia="Times New Roman" w:hAnsi="Garamond" w:cstheme="minorHAnsi"/>
          <w:bCs/>
          <w:sz w:val="28"/>
          <w:szCs w:val="24"/>
          <w:vertAlign w:val="superscript"/>
          <w:lang w:eastAsia="en-GB"/>
        </w:rPr>
        <w:t>th</w:t>
      </w:r>
      <w:r w:rsidR="005F4123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and Friday 25</w:t>
      </w:r>
      <w:r w:rsidR="005F4123" w:rsidRPr="005F4123">
        <w:rPr>
          <w:rFonts w:ascii="Garamond" w:eastAsia="Times New Roman" w:hAnsi="Garamond" w:cstheme="minorHAnsi"/>
          <w:bCs/>
          <w:sz w:val="28"/>
          <w:szCs w:val="24"/>
          <w:vertAlign w:val="superscript"/>
          <w:lang w:eastAsia="en-GB"/>
        </w:rPr>
        <w:t>th</w:t>
      </w:r>
      <w:r w:rsidR="005F4123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October 2019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to date </w:t>
      </w:r>
      <w:r w:rsidR="005F4123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covers a wide range of topics that should promote discussion. Anyone wishing to make a relevant presentation is still in time to apply – simply send in the title and abstract to the email below. The </w:t>
      </w:r>
      <w:r w:rsid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anticipated </w:t>
      </w:r>
      <w:r w:rsidR="005F4123">
        <w:rPr>
          <w:rFonts w:ascii="Garamond" w:eastAsia="Times New Roman" w:hAnsi="Garamond" w:cstheme="minorHAnsi"/>
          <w:bCs/>
          <w:sz w:val="28"/>
          <w:szCs w:val="24"/>
          <w:lang w:eastAsia="en-GB"/>
        </w:rPr>
        <w:t>topics to date include:</w:t>
      </w:r>
    </w:p>
    <w:p w14:paraId="564D3AC5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The 1321 Leper's Plot : Evidence of a nation-wide French institution </w:t>
      </w:r>
    </w:p>
    <w:p w14:paraId="6BD477A0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val="it-IT"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val="it-IT" w:eastAsia="en-GB"/>
        </w:rPr>
        <w:t xml:space="preserve">The 1418 Statuta nona F. Joanno Schwarber Commadatore dominorum Seedorf </w:t>
      </w:r>
    </w:p>
    <w:p w14:paraId="12D3AFE6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17-18</w:t>
      </w:r>
      <w:r w:rsidRPr="00B42F08">
        <w:rPr>
          <w:rFonts w:ascii="Garamond" w:eastAsia="Times New Roman" w:hAnsi="Garamond" w:cstheme="minorHAnsi"/>
          <w:bCs/>
          <w:i/>
          <w:szCs w:val="24"/>
          <w:vertAlign w:val="superscript"/>
          <w:lang w:eastAsia="en-GB"/>
        </w:rPr>
        <w:t>th</w:t>
      </w: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 century Commemorative Medallions of the Ordre de Saint Lazare de Jérusalem</w:t>
      </w:r>
    </w:p>
    <w:p w14:paraId="5E0FBE7A" w14:textId="0EEAB30E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Debating the colo</w:t>
      </w:r>
      <w:r w:rsidR="00C31E0A"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u</w:t>
      </w: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r of the cap in the crown of the Order of Saint Lazarus: A modern detective story. </w:t>
      </w:r>
    </w:p>
    <w:p w14:paraId="0D5412FA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Uniforms of the Order of Saint Lazarus From the Crusades to 1900:  An Art Historical Approach</w:t>
      </w:r>
    </w:p>
    <w:p w14:paraId="6D68B771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Grand Master Michel de </w:t>
      </w:r>
      <w:proofErr w:type="spellStart"/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Seure</w:t>
      </w:r>
      <w:proofErr w:type="spellEnd"/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: 16</w:t>
      </w:r>
      <w:r w:rsidRPr="00B42F08">
        <w:rPr>
          <w:rFonts w:ascii="Garamond" w:eastAsia="Times New Roman" w:hAnsi="Garamond" w:cstheme="minorHAnsi"/>
          <w:bCs/>
          <w:i/>
          <w:szCs w:val="24"/>
          <w:vertAlign w:val="superscript"/>
          <w:lang w:eastAsia="en-GB"/>
        </w:rPr>
        <w:t>th</w:t>
      </w: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 century ambassador to the English Court</w:t>
      </w:r>
    </w:p>
    <w:p w14:paraId="655253D9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The Order of Saint Lazarus during the reign of Henri IV </w:t>
      </w:r>
    </w:p>
    <w:p w14:paraId="4421A982" w14:textId="77777777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Fons honorum of the Order of Saint Lazarus 1800-1910</w:t>
      </w:r>
    </w:p>
    <w:p w14:paraId="7D3389E6" w14:textId="77777777" w:rsidR="00025D4F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innovative paper money in an emergency</w:t>
      </w:r>
    </w:p>
    <w:p w14:paraId="5A70CA19" w14:textId="14EA0333" w:rsidR="005F4123" w:rsidRPr="00B42F08" w:rsidRDefault="00025D4F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history of the Order in Flanders</w:t>
      </w:r>
      <w:r w:rsidR="005F4123"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 xml:space="preserve"> </w:t>
      </w:r>
    </w:p>
    <w:p w14:paraId="3E4D168B" w14:textId="560D2761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Order of St Lazarus – Wine, Women &amp; Song: Part 1 Wine</w:t>
      </w:r>
    </w:p>
    <w:p w14:paraId="67517102" w14:textId="64B0BCFA" w:rsidR="005F4123" w:rsidRPr="00B42F08" w:rsidRDefault="005F4123" w:rsidP="005F4123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theme="minorHAnsi"/>
          <w:bCs/>
          <w:i/>
          <w:szCs w:val="24"/>
          <w:lang w:eastAsia="en-GB"/>
        </w:rPr>
      </w:pPr>
      <w:r w:rsidRPr="00B42F08">
        <w:rPr>
          <w:rFonts w:ascii="Garamond" w:eastAsia="Times New Roman" w:hAnsi="Garamond" w:cstheme="minorHAnsi"/>
          <w:bCs/>
          <w:i/>
          <w:szCs w:val="24"/>
          <w:lang w:eastAsia="en-GB"/>
        </w:rPr>
        <w:t>The Order of St Lazarus – Wine, Women &amp; Song: Part 2 Women</w:t>
      </w:r>
    </w:p>
    <w:p w14:paraId="67090854" w14:textId="2D3BBC29" w:rsidR="00FF6BAA" w:rsidRDefault="005F4123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</w:t>
      </w:r>
      <w:r w:rsidR="00553120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Early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Registration fee for the </w:t>
      </w:r>
      <w:r w:rsid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Academic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meeting is €1</w:t>
      </w:r>
      <w:r w:rsidR="009C1D33">
        <w:rPr>
          <w:rFonts w:ascii="Garamond" w:eastAsia="Times New Roman" w:hAnsi="Garamond" w:cstheme="minorHAnsi"/>
          <w:bCs/>
          <w:sz w:val="28"/>
          <w:szCs w:val="24"/>
          <w:lang w:eastAsia="en-GB"/>
        </w:rPr>
        <w:t>2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0 which would cover the academic meeting, coffee breaks and buffet lunches.</w:t>
      </w:r>
    </w:p>
    <w:p w14:paraId="0A2B03EA" w14:textId="77777777" w:rsidR="00D87EEE" w:rsidRPr="00D87EEE" w:rsidRDefault="00415BDF" w:rsidP="00D87EEE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lastRenderedPageBreak/>
        <w:t xml:space="preserve">The meeting will be held at Dolmen Hotel at </w:t>
      </w:r>
      <w:proofErr w:type="spellStart"/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Bugibba</w:t>
      </w:r>
      <w:proofErr w:type="spellEnd"/>
      <w:r w:rsidR="001E719D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, St Paul’s Bay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[</w:t>
      </w:r>
      <w:r w:rsidRPr="00415BDF">
        <w:rPr>
          <w:rFonts w:ascii="Garamond" w:eastAsia="Times New Roman" w:hAnsi="Garamond" w:cstheme="minorHAnsi"/>
          <w:bCs/>
          <w:sz w:val="28"/>
          <w:szCs w:val="24"/>
          <w:lang w:eastAsia="en-GB"/>
        </w:rPr>
        <w:t>http://www.dolmen.com.mt/en/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]. </w:t>
      </w:r>
      <w:r w:rsidR="004C004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conference hotel should offer a very pleasant relaxing stay in Malta.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The hotel is offering special rates for delegates</w:t>
      </w:r>
      <w:r w:rsidR="00647773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during the </w:t>
      </w:r>
      <w:r w:rsid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three-night stay over the </w:t>
      </w:r>
      <w:r w:rsidR="00647773">
        <w:rPr>
          <w:rFonts w:ascii="Garamond" w:eastAsia="Times New Roman" w:hAnsi="Garamond" w:cstheme="minorHAnsi"/>
          <w:bCs/>
          <w:sz w:val="28"/>
          <w:szCs w:val="24"/>
          <w:lang w:eastAsia="en-GB"/>
        </w:rPr>
        <w:t>conference period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. </w:t>
      </w:r>
      <w:r w:rsidR="00D87EEE" w:rsidRP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>Group Policies: Full Stay will be charged any time after booking. If booking is cancelled</w:t>
      </w:r>
      <w:r w:rsid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or stay curtailed</w:t>
      </w:r>
      <w:r w:rsidR="00D87EEE" w:rsidRP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, full stay cancellation charges will apply. Promo Codes: Oct1019 </w:t>
      </w:r>
    </w:p>
    <w:p w14:paraId="63B64CED" w14:textId="10C09689" w:rsidR="00D87EEE" w:rsidRPr="00D87EEE" w:rsidRDefault="00D87EEE" w:rsidP="00D87EEE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Reservation</w:t>
      </w:r>
      <w:r w:rsidRPr="00D87EEE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Link: https://reservations.travelclick.com/99841?groupID=2368597 </w:t>
      </w:r>
    </w:p>
    <w:p w14:paraId="0AF1115E" w14:textId="1C3DFB0D" w:rsidR="004425C9" w:rsidRDefault="00C31E0A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On Saturday 26</w:t>
      </w:r>
      <w:r w:rsidRPr="00C31E0A">
        <w:rPr>
          <w:rFonts w:ascii="Garamond" w:eastAsia="Times New Roman" w:hAnsi="Garamond" w:cstheme="minorHAnsi"/>
          <w:bCs/>
          <w:sz w:val="28"/>
          <w:szCs w:val="24"/>
          <w:vertAlign w:val="superscript"/>
          <w:lang w:eastAsia="en-GB"/>
        </w:rPr>
        <w:t>th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October, a guided tour to Valletta will be organized if there is </w:t>
      </w:r>
      <w:r w:rsidR="00FE2EFF">
        <w:rPr>
          <w:rFonts w:ascii="Garamond" w:eastAsia="Times New Roman" w:hAnsi="Garamond" w:cstheme="minorHAnsi"/>
          <w:bCs/>
          <w:sz w:val="28"/>
          <w:szCs w:val="24"/>
          <w:lang w:eastAsia="en-GB"/>
        </w:rPr>
        <w:t>enough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interest by the delegates</w:t>
      </w:r>
      <w:r w:rsidR="00FE2EF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to make it viable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. </w:t>
      </w:r>
      <w:r w:rsid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tour will be offered for a fee of €35 which will cover </w:t>
      </w:r>
      <w:r w:rsidR="005A3B5F" w:rsidRP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transport, </w:t>
      </w:r>
      <w:r w:rsid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</w:t>
      </w:r>
      <w:r w:rsidR="005A3B5F" w:rsidRP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>guided tour and entrance fees to St John co-Cathedral and President’s Palace &amp; Armory.</w:t>
      </w:r>
      <w:r w:rsid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</w:t>
      </w:r>
      <w:r w:rsidR="001417C9"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The meeting will coincide with the investiture of the </w:t>
      </w:r>
      <w:r w:rsidR="005A3B5F">
        <w:rPr>
          <w:rFonts w:ascii="Garamond" w:eastAsia="Times New Roman" w:hAnsi="Garamond" w:cstheme="minorHAnsi"/>
          <w:bCs/>
          <w:sz w:val="28"/>
          <w:szCs w:val="24"/>
          <w:lang w:eastAsia="en-GB"/>
        </w:rPr>
        <w:t>Grand Priory of the Maltese Islands</w:t>
      </w:r>
      <w:r w:rsidR="001417C9"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followed by a formal gala dinner</w:t>
      </w:r>
      <w:r w:rsidR="001417C9"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. </w:t>
      </w:r>
    </w:p>
    <w:p w14:paraId="0F3FCB03" w14:textId="77777777" w:rsidR="00C31E0A" w:rsidRPr="004B5FD4" w:rsidRDefault="00C31E0A" w:rsidP="00C31E0A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>Malta is often regarded as one of the last Crusader outpost</w:t>
      </w:r>
      <w:r>
        <w:rPr>
          <w:rFonts w:ascii="Garamond" w:eastAsia="Times New Roman" w:hAnsi="Garamond" w:cstheme="minorHAnsi"/>
          <w:bCs/>
          <w:sz w:val="28"/>
          <w:szCs w:val="24"/>
          <w:lang w:eastAsia="en-GB"/>
        </w:rPr>
        <w:t>s</w:t>
      </w: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 having served as the base of the Sovereign Military Order of St John for over 250 years. The SMOM has defined the Island contributing to a complex system of fortifications. The Island also serves as the International Headquarters of the Military &amp; Hospitaller Order of St Lazarus of Jerusalem based in the fortified farmhouse </w:t>
      </w:r>
      <w:r w:rsidRPr="004B5FD4">
        <w:rPr>
          <w:rFonts w:ascii="Garamond" w:eastAsia="Times New Roman" w:hAnsi="Garamond" w:cstheme="minorHAnsi"/>
          <w:bCs/>
          <w:i/>
          <w:sz w:val="28"/>
          <w:szCs w:val="24"/>
          <w:lang w:eastAsia="en-GB"/>
        </w:rPr>
        <w:t xml:space="preserve">Torri ta’ </w:t>
      </w:r>
      <w:proofErr w:type="spellStart"/>
      <w:r w:rsidRPr="004B5FD4">
        <w:rPr>
          <w:rFonts w:ascii="Garamond" w:eastAsia="Times New Roman" w:hAnsi="Garamond" w:cstheme="minorHAnsi"/>
          <w:bCs/>
          <w:i/>
          <w:sz w:val="28"/>
          <w:szCs w:val="24"/>
          <w:lang w:eastAsia="en-GB"/>
        </w:rPr>
        <w:t>Lanzun</w:t>
      </w:r>
      <w:proofErr w:type="spellEnd"/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>.</w:t>
      </w:r>
    </w:p>
    <w:p w14:paraId="67A2B2F1" w14:textId="5B23A0CC" w:rsidR="00C31E0A" w:rsidRDefault="00A7616A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>We look forward to welcoming you to Malta in October 2019.</w:t>
      </w:r>
    </w:p>
    <w:p w14:paraId="1D1454E6" w14:textId="1D5BD90E" w:rsidR="007E2E17" w:rsidRDefault="004F4BF3" w:rsidP="004425C9">
      <w:pPr>
        <w:jc w:val="both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Those interested in </w:t>
      </w:r>
      <w:r w:rsidR="00C31E0A">
        <w:rPr>
          <w:rFonts w:ascii="Garamond" w:eastAsia="Times New Roman" w:hAnsi="Garamond" w:cstheme="minorHAnsi"/>
          <w:bCs/>
          <w:sz w:val="28"/>
          <w:szCs w:val="24"/>
          <w:lang w:eastAsia="en-GB"/>
        </w:rPr>
        <w:t xml:space="preserve">attending and </w:t>
      </w:r>
      <w:r w:rsidRPr="004B5FD4">
        <w:rPr>
          <w:rFonts w:ascii="Garamond" w:eastAsia="Times New Roman" w:hAnsi="Garamond" w:cstheme="minorHAnsi"/>
          <w:bCs/>
          <w:sz w:val="28"/>
          <w:szCs w:val="24"/>
          <w:lang w:eastAsia="en-GB"/>
        </w:rPr>
        <w:t>receiving further updates can send an email to</w:t>
      </w:r>
      <w:r w:rsidR="007E2E17">
        <w:rPr>
          <w:rFonts w:ascii="Garamond" w:eastAsia="Times New Roman" w:hAnsi="Garamond" w:cstheme="minorHAnsi"/>
          <w:bCs/>
          <w:sz w:val="28"/>
          <w:szCs w:val="24"/>
          <w:lang w:eastAsia="en-GB"/>
        </w:rPr>
        <w:t>:</w:t>
      </w:r>
    </w:p>
    <w:p w14:paraId="3C2395C7" w14:textId="3009CE6D" w:rsidR="004F4BF3" w:rsidRPr="004B5FD4" w:rsidRDefault="001417C9" w:rsidP="007E2E17">
      <w:pPr>
        <w:jc w:val="center"/>
        <w:rPr>
          <w:rFonts w:ascii="Garamond" w:eastAsia="Times New Roman" w:hAnsi="Garamond" w:cstheme="minorHAnsi"/>
          <w:bCs/>
          <w:sz w:val="28"/>
          <w:szCs w:val="24"/>
          <w:lang w:eastAsia="en-GB"/>
        </w:rPr>
      </w:pPr>
      <w:r w:rsidRPr="004B5FD4">
        <w:rPr>
          <w:rFonts w:ascii="Garamond" w:hAnsi="Garamond" w:cs="Arial"/>
          <w:b/>
          <w:sz w:val="28"/>
          <w:szCs w:val="24"/>
          <w:shd w:val="clear" w:color="auto" w:fill="FFFFFF"/>
        </w:rPr>
        <w:t>s.lazari.ordinis.academia@gmail.com</w:t>
      </w:r>
    </w:p>
    <w:p w14:paraId="2EA1F8EE" w14:textId="77777777" w:rsidR="00C31E0A" w:rsidRDefault="00C31E0A">
      <w:pPr>
        <w:rPr>
          <w:rFonts w:ascii="Garamond" w:hAnsi="Garamond" w:cstheme="minorHAnsi"/>
          <w:sz w:val="28"/>
          <w:szCs w:val="24"/>
          <w:lang w:val="it-IT"/>
        </w:rPr>
      </w:pPr>
    </w:p>
    <w:p w14:paraId="293D5A0A" w14:textId="02C3DA7F" w:rsidR="001417C9" w:rsidRPr="004B5FD4" w:rsidRDefault="001417C9">
      <w:pPr>
        <w:rPr>
          <w:rFonts w:ascii="Garamond" w:hAnsi="Garamond" w:cstheme="minorHAnsi"/>
          <w:sz w:val="28"/>
          <w:szCs w:val="24"/>
          <w:lang w:val="it-IT"/>
        </w:rPr>
      </w:pPr>
      <w:r w:rsidRPr="004B5FD4">
        <w:rPr>
          <w:rFonts w:ascii="Garamond" w:hAnsi="Garamond" w:cstheme="minorHAnsi"/>
          <w:sz w:val="28"/>
          <w:szCs w:val="24"/>
          <w:lang w:val="it-IT"/>
        </w:rPr>
        <w:t>Confraternally,</w:t>
      </w:r>
    </w:p>
    <w:p w14:paraId="7BDD111E" w14:textId="77777777" w:rsidR="001417C9" w:rsidRPr="004B5FD4" w:rsidRDefault="001417C9" w:rsidP="001417C9">
      <w:pPr>
        <w:spacing w:line="240" w:lineRule="auto"/>
        <w:contextualSpacing/>
        <w:rPr>
          <w:rFonts w:ascii="Garamond" w:hAnsi="Garamond"/>
          <w:sz w:val="24"/>
          <w:szCs w:val="24"/>
          <w:lang w:val="it-IT"/>
        </w:rPr>
      </w:pPr>
      <w:r w:rsidRPr="004B5FD4">
        <w:rPr>
          <w:rFonts w:ascii="Garamond" w:hAnsi="Garamond" w:cs="Calibri"/>
          <w:noProof/>
          <w:color w:val="222222"/>
          <w:sz w:val="24"/>
          <w:szCs w:val="24"/>
          <w:lang w:eastAsia="en-GB"/>
        </w:rPr>
        <w:drawing>
          <wp:inline distT="0" distB="0" distL="0" distR="0" wp14:anchorId="7BDE0621" wp14:editId="0F9E175A">
            <wp:extent cx="2148840" cy="739870"/>
            <wp:effectExtent l="0" t="0" r="3810" b="3175"/>
            <wp:docPr id="5" name="Picture 5" descr="signat_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_fo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30" cy="7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0A71" w14:textId="3EF298CF" w:rsidR="001417C9" w:rsidRPr="00FF6BAA" w:rsidRDefault="001417C9" w:rsidP="001417C9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FF6BAA">
        <w:rPr>
          <w:rFonts w:ascii="Garamond" w:hAnsi="Garamond"/>
          <w:sz w:val="24"/>
          <w:szCs w:val="24"/>
        </w:rPr>
        <w:t xml:space="preserve">H.E. Chev. Prof. Charles Savona-Ventura </w:t>
      </w:r>
    </w:p>
    <w:p w14:paraId="700F3842" w14:textId="10EEC269" w:rsidR="001417C9" w:rsidRPr="00FF6BAA" w:rsidRDefault="001417C9" w:rsidP="001417C9">
      <w:pPr>
        <w:spacing w:line="240" w:lineRule="auto"/>
        <w:contextualSpacing/>
        <w:rPr>
          <w:rFonts w:ascii="Garamond" w:hAnsi="Garamond"/>
          <w:i/>
          <w:szCs w:val="24"/>
        </w:rPr>
      </w:pPr>
      <w:r w:rsidRPr="00FF6BAA">
        <w:rPr>
          <w:rFonts w:ascii="Garamond" w:hAnsi="Garamond"/>
          <w:szCs w:val="24"/>
        </w:rPr>
        <w:t xml:space="preserve">Director: </w:t>
      </w:r>
      <w:r w:rsidRPr="00FF6BAA">
        <w:rPr>
          <w:rFonts w:ascii="Garamond" w:hAnsi="Garamond"/>
          <w:i/>
          <w:szCs w:val="24"/>
        </w:rPr>
        <w:t xml:space="preserve">Sancti </w:t>
      </w:r>
      <w:proofErr w:type="spellStart"/>
      <w:r w:rsidRPr="00FF6BAA">
        <w:rPr>
          <w:rFonts w:ascii="Garamond" w:hAnsi="Garamond"/>
          <w:i/>
          <w:szCs w:val="24"/>
        </w:rPr>
        <w:t>Lazari</w:t>
      </w:r>
      <w:proofErr w:type="spellEnd"/>
      <w:r w:rsidRPr="00FF6BAA">
        <w:rPr>
          <w:rFonts w:ascii="Garamond" w:hAnsi="Garamond"/>
          <w:i/>
          <w:szCs w:val="24"/>
        </w:rPr>
        <w:t xml:space="preserve"> </w:t>
      </w:r>
      <w:proofErr w:type="spellStart"/>
      <w:r w:rsidRPr="00FF6BAA">
        <w:rPr>
          <w:rFonts w:ascii="Garamond" w:hAnsi="Garamond"/>
          <w:i/>
          <w:szCs w:val="24"/>
        </w:rPr>
        <w:t>Ordinis</w:t>
      </w:r>
      <w:proofErr w:type="spellEnd"/>
      <w:r w:rsidRPr="00FF6BAA">
        <w:rPr>
          <w:rFonts w:ascii="Garamond" w:hAnsi="Garamond"/>
          <w:i/>
          <w:szCs w:val="24"/>
        </w:rPr>
        <w:t xml:space="preserve"> Academia Internationalis</w:t>
      </w:r>
    </w:p>
    <w:p w14:paraId="32A4E9B2" w14:textId="469E1B6F" w:rsidR="000134B9" w:rsidRDefault="000134B9" w:rsidP="000134B9">
      <w:pPr>
        <w:spacing w:line="240" w:lineRule="auto"/>
        <w:contextualSpacing/>
        <w:rPr>
          <w:rFonts w:ascii="Tahoma" w:hAnsi="Tahoma" w:cs="Tahoma"/>
          <w:szCs w:val="24"/>
          <w:lang w:val="it-IT"/>
        </w:rPr>
      </w:pPr>
      <w:r w:rsidRPr="00FF6BAA">
        <w:rPr>
          <w:rFonts w:ascii="Garamond" w:hAnsi="Garamond"/>
          <w:szCs w:val="24"/>
        </w:rPr>
        <w:t>Grand Archivist &amp; Historian and Grand Prior of the Maltese Islands - MHOSLJ</w:t>
      </w:r>
      <w:r w:rsidRPr="004B5FD4">
        <w:rPr>
          <w:rFonts w:ascii="Tahoma" w:hAnsi="Tahoma" w:cs="Tahoma"/>
          <w:szCs w:val="24"/>
          <w:lang w:val="it-IT"/>
        </w:rPr>
        <w:t>﻿﻿</w:t>
      </w:r>
    </w:p>
    <w:p w14:paraId="3A8F5B33" w14:textId="28AA8041" w:rsidR="00B46426" w:rsidRDefault="00B46426" w:rsidP="000134B9">
      <w:pPr>
        <w:spacing w:line="240" w:lineRule="auto"/>
        <w:contextualSpacing/>
        <w:rPr>
          <w:rFonts w:ascii="Garamond" w:hAnsi="Garamond"/>
          <w:szCs w:val="24"/>
        </w:rPr>
      </w:pPr>
    </w:p>
    <w:bookmarkEnd w:id="0"/>
    <w:p w14:paraId="4DC3759A" w14:textId="77777777" w:rsidR="009C1D33" w:rsidRDefault="009C1D33" w:rsidP="009C1D3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</w:p>
    <w:p w14:paraId="5E837F1E" w14:textId="77777777" w:rsidR="009C1D33" w:rsidRDefault="009C1D33" w:rsidP="009C1D3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</w:p>
    <w:p w14:paraId="75B08A7F" w14:textId="77777777" w:rsidR="009C1D33" w:rsidRDefault="009C1D33" w:rsidP="009C1D3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</w:p>
    <w:p w14:paraId="10BE19DC" w14:textId="77777777" w:rsidR="009C1D33" w:rsidRDefault="009C1D33" w:rsidP="009C1D3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</w:p>
    <w:p w14:paraId="67F2B9CD" w14:textId="77777777" w:rsidR="009C1D33" w:rsidRPr="00B46426" w:rsidRDefault="009C1D33" w:rsidP="009C1D33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  <w:r w:rsidRPr="00B46426">
        <w:rPr>
          <w:rFonts w:ascii="Garamond" w:hAnsi="Garamond"/>
          <w:b/>
          <w:sz w:val="32"/>
          <w:szCs w:val="24"/>
        </w:rPr>
        <w:lastRenderedPageBreak/>
        <w:t>REGISTRATION FORM</w:t>
      </w:r>
    </w:p>
    <w:p w14:paraId="65CEE61B" w14:textId="77777777" w:rsidR="009C1D33" w:rsidRDefault="009C1D33" w:rsidP="009C1D33">
      <w:pPr>
        <w:spacing w:line="240" w:lineRule="auto"/>
        <w:contextualSpacing/>
        <w:rPr>
          <w:rFonts w:ascii="Garamond" w:hAnsi="Garamond"/>
          <w:szCs w:val="24"/>
        </w:rPr>
      </w:pPr>
    </w:p>
    <w:p w14:paraId="4D5E8495" w14:textId="77777777" w:rsidR="009C1D33" w:rsidRPr="00D7095D" w:rsidRDefault="009C1D33" w:rsidP="009C1D33">
      <w:pPr>
        <w:jc w:val="center"/>
        <w:rPr>
          <w:rFonts w:ascii="Garamond" w:eastAsia="Times New Roman" w:hAnsi="Garamond" w:cstheme="minorHAnsi"/>
          <w:bCs/>
          <w:sz w:val="24"/>
          <w:szCs w:val="24"/>
          <w:lang w:eastAsia="en-GB"/>
        </w:rPr>
      </w:pPr>
      <w:r w:rsidRPr="00D7095D">
        <w:rPr>
          <w:rFonts w:ascii="Garamond" w:hAnsi="Garamond"/>
          <w:sz w:val="24"/>
          <w:szCs w:val="24"/>
        </w:rPr>
        <w:t xml:space="preserve">Send completed form to:  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</w:p>
    <w:p w14:paraId="3E111BC0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t xml:space="preserve">Deadline for receipt is the </w:t>
      </w:r>
      <w:r>
        <w:rPr>
          <w:rFonts w:ascii="Garamond" w:hAnsi="Garamond"/>
          <w:b/>
          <w:sz w:val="24"/>
          <w:szCs w:val="24"/>
        </w:rPr>
        <w:t>3</w:t>
      </w:r>
      <w:r w:rsidRPr="00D7095D">
        <w:rPr>
          <w:rFonts w:ascii="Garamond" w:hAnsi="Garamond"/>
          <w:b/>
          <w:sz w:val="24"/>
          <w:szCs w:val="24"/>
        </w:rPr>
        <w:t>1</w:t>
      </w:r>
      <w:r w:rsidRPr="00D7095D">
        <w:rPr>
          <w:rFonts w:ascii="Garamond" w:hAnsi="Garamond"/>
          <w:b/>
          <w:sz w:val="24"/>
          <w:szCs w:val="24"/>
          <w:vertAlign w:val="superscript"/>
        </w:rPr>
        <w:t>st</w:t>
      </w:r>
      <w:r w:rsidRPr="00D7095D">
        <w:rPr>
          <w:rFonts w:ascii="Garamond" w:hAnsi="Garamond"/>
          <w:b/>
          <w:sz w:val="24"/>
          <w:szCs w:val="24"/>
        </w:rPr>
        <w:t xml:space="preserve"> August 201</w:t>
      </w:r>
      <w:r>
        <w:rPr>
          <w:rFonts w:ascii="Garamond" w:hAnsi="Garamond"/>
          <w:b/>
          <w:sz w:val="24"/>
          <w:szCs w:val="24"/>
        </w:rPr>
        <w:t>9</w:t>
      </w:r>
      <w:r w:rsidRPr="00D7095D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HOWEVER </w:t>
      </w:r>
      <w:r w:rsidRPr="00D7095D">
        <w:rPr>
          <w:rFonts w:ascii="Garamond" w:hAnsi="Garamond"/>
          <w:sz w:val="24"/>
          <w:szCs w:val="24"/>
        </w:rPr>
        <w:t xml:space="preserve">THE SOONER YOU </w:t>
      </w:r>
      <w:r>
        <w:rPr>
          <w:rFonts w:ascii="Garamond" w:hAnsi="Garamond"/>
          <w:sz w:val="24"/>
          <w:szCs w:val="24"/>
        </w:rPr>
        <w:t>CONFIRM YOUR INTEREST</w:t>
      </w:r>
      <w:r w:rsidRPr="00D7095D">
        <w:rPr>
          <w:rFonts w:ascii="Garamond" w:hAnsi="Garamond"/>
          <w:sz w:val="24"/>
          <w:szCs w:val="24"/>
        </w:rPr>
        <w:t xml:space="preserve"> THE BETTER SINCE IT WILL HELP THE ORGANIZERS PLAN FOR NEEDS WITHOUT INCURRING EXTRA CHARGES</w:t>
      </w:r>
    </w:p>
    <w:p w14:paraId="31626380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268FFBAB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Full Name: _________________________________________________________________</w:t>
      </w:r>
    </w:p>
    <w:p w14:paraId="7CB6A49C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1:____________________________________________________</w:t>
      </w:r>
    </w:p>
    <w:p w14:paraId="05D5FE8B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2:____________________________________________________</w:t>
      </w:r>
    </w:p>
    <w:p w14:paraId="7D92D65C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Name of guest/s [if any]: </w:t>
      </w:r>
      <w:r>
        <w:rPr>
          <w:rFonts w:ascii="Garamond" w:hAnsi="Garamond"/>
          <w:sz w:val="24"/>
          <w:szCs w:val="24"/>
        </w:rPr>
        <w:t>3</w:t>
      </w:r>
      <w:r w:rsidRPr="00D7095D">
        <w:rPr>
          <w:rFonts w:ascii="Garamond" w:hAnsi="Garamond"/>
          <w:sz w:val="24"/>
          <w:szCs w:val="24"/>
        </w:rPr>
        <w:t>:____________________________________________________</w:t>
      </w:r>
    </w:p>
    <w:p w14:paraId="05368CA6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Postal Address: _____________________________________________________________</w:t>
      </w:r>
    </w:p>
    <w:p w14:paraId="18BE6E49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5C999FEA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E-mail: ____________________________________________________________________</w:t>
      </w:r>
    </w:p>
    <w:p w14:paraId="0C98B318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  <w:t>Date: _________________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3"/>
        <w:gridCol w:w="5689"/>
        <w:gridCol w:w="1134"/>
        <w:gridCol w:w="567"/>
        <w:gridCol w:w="283"/>
        <w:gridCol w:w="277"/>
        <w:gridCol w:w="919"/>
      </w:tblGrid>
      <w:tr w:rsidR="009C1D33" w:rsidRPr="00D7095D" w14:paraId="5965DD3F" w14:textId="77777777" w:rsidTr="00305FF4"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B6673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359A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I would like to register for: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708" w14:textId="77777777" w:rsidR="009C1D33" w:rsidRPr="00D7095D" w:rsidRDefault="009C1D33" w:rsidP="00305FF4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Cost per delegate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6FB1" w14:textId="77777777" w:rsidR="009C1D33" w:rsidRPr="00D7095D" w:rsidRDefault="009C1D33" w:rsidP="00305FF4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Number of delegates or guests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14:paraId="34D48E5A" w14:textId="77777777" w:rsidR="009C1D33" w:rsidRPr="00D7095D" w:rsidRDefault="009C1D33" w:rsidP="00305FF4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Total amount due</w:t>
            </w:r>
          </w:p>
        </w:tc>
      </w:tr>
      <w:tr w:rsidR="009C1D33" w:rsidRPr="00D7095D" w14:paraId="129E5009" w14:textId="77777777" w:rsidTr="00305FF4">
        <w:tc>
          <w:tcPr>
            <w:tcW w:w="373" w:type="dxa"/>
            <w:tcBorders>
              <w:top w:val="single" w:sz="4" w:space="0" w:color="auto"/>
              <w:right w:val="nil"/>
            </w:tcBorders>
          </w:tcPr>
          <w:p w14:paraId="33E5AFD3" w14:textId="77777777" w:rsidR="009C1D33" w:rsidRPr="00D7095D" w:rsidRDefault="009C1D33" w:rsidP="00305F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</w:tcBorders>
          </w:tcPr>
          <w:p w14:paraId="0D9707C0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INTERNATIONAL ACADEMIC MEETING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19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– 20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November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10F8E9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429EA46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127" w:type="dxa"/>
            <w:gridSpan w:val="3"/>
          </w:tcPr>
          <w:p w14:paraId="570D3AFF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19D31FD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  <w:p w14:paraId="76937938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9C1D33" w:rsidRPr="00D7095D" w14:paraId="3EC53526" w14:textId="77777777" w:rsidTr="00305FF4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5E7111F4" w14:textId="77777777" w:rsidR="009C1D33" w:rsidRPr="00D7095D" w:rsidRDefault="009C1D33" w:rsidP="00305F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32CAAFAF" w14:textId="77777777" w:rsidR="009C1D33" w:rsidRPr="00D7095D" w:rsidRDefault="009C1D33" w:rsidP="00305FF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 xml:space="preserve">GUIDED TOUR TO </w:t>
            </w:r>
            <w:r>
              <w:rPr>
                <w:rFonts w:ascii="Garamond" w:hAnsi="Garamond"/>
                <w:b/>
                <w:sz w:val="24"/>
                <w:szCs w:val="24"/>
              </w:rPr>
              <w:t>VALLETTA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</w:t>
            </w:r>
            <w:r>
              <w:rPr>
                <w:rFonts w:ascii="Garamond" w:hAnsi="Garamond"/>
                <w:sz w:val="24"/>
                <w:szCs w:val="24"/>
              </w:rPr>
              <w:t>morning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of the 2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October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C29196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57E622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62247A7F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2C7C334E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  <w:p w14:paraId="33C8F0A8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9C1D33" w:rsidRPr="00D7095D" w14:paraId="328CC952" w14:textId="77777777" w:rsidTr="00305FF4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2E94BDA9" w14:textId="77777777" w:rsidR="009C1D33" w:rsidRPr="00D7095D" w:rsidRDefault="009C1D33" w:rsidP="00305FF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1B3CC17B" w14:textId="77777777" w:rsidR="009C1D33" w:rsidRPr="00D7095D" w:rsidRDefault="009C1D33" w:rsidP="00305FF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BANK CHARGES - 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please add another €5 </w:t>
            </w:r>
            <w:r>
              <w:rPr>
                <w:rFonts w:ascii="Garamond" w:hAnsi="Garamond"/>
                <w:sz w:val="24"/>
                <w:szCs w:val="24"/>
              </w:rPr>
              <w:t xml:space="preserve">per person 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to cover </w:t>
            </w:r>
            <w:r>
              <w:rPr>
                <w:rFonts w:ascii="Garamond" w:hAnsi="Garamond"/>
                <w:sz w:val="24"/>
                <w:szCs w:val="24"/>
              </w:rPr>
              <w:t>Bank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charges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D7514C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3567A45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379D829B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0A85079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  <w:p w14:paraId="4423F578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9C1D33" w:rsidRPr="00D7095D" w14:paraId="51E79B81" w14:textId="77777777" w:rsidTr="00305FF4">
        <w:trPr>
          <w:trHeight w:val="66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428A0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77A29" w14:textId="77777777" w:rsidR="009C1D33" w:rsidRPr="00D7095D" w:rsidRDefault="009C1D33" w:rsidP="00305FF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  <w:p w14:paraId="0AC6504A" w14:textId="77777777" w:rsidR="009C1D33" w:rsidRPr="00D7095D" w:rsidRDefault="009C1D33" w:rsidP="00305FF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TOTAL AMOUNT DUE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2CEBE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24125" w14:textId="77777777" w:rsidR="009C1D33" w:rsidRPr="00D7095D" w:rsidRDefault="009C1D33" w:rsidP="00305FF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E21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</w:p>
          <w:p w14:paraId="2475AFD7" w14:textId="77777777" w:rsidR="009C1D33" w:rsidRPr="00D7095D" w:rsidRDefault="009C1D33" w:rsidP="00305FF4">
            <w:pPr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</w:tbl>
    <w:p w14:paraId="3D4579E2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*      Including:  buffet lunches (</w:t>
      </w:r>
      <w:r>
        <w:rPr>
          <w:rFonts w:ascii="Garamond" w:hAnsi="Garamond"/>
          <w:sz w:val="24"/>
          <w:szCs w:val="24"/>
        </w:rPr>
        <w:t>24</w:t>
      </w:r>
      <w:r w:rsidRPr="00D7095D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Oct</w:t>
      </w:r>
      <w:r w:rsidRPr="00D7095D">
        <w:rPr>
          <w:rFonts w:ascii="Garamond" w:hAnsi="Garamond"/>
          <w:sz w:val="24"/>
          <w:szCs w:val="24"/>
        </w:rPr>
        <w:t>.), coffee breaks, conference materials, and admission to the scientific sessions.</w:t>
      </w:r>
    </w:p>
    <w:p w14:paraId="2D619AA9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**   </w:t>
      </w:r>
      <w:r>
        <w:rPr>
          <w:rFonts w:ascii="Garamond" w:hAnsi="Garamond"/>
          <w:sz w:val="24"/>
          <w:szCs w:val="24"/>
        </w:rPr>
        <w:t xml:space="preserve">Will be organized only if sufficient number of people indicate interest. </w:t>
      </w:r>
      <w:r w:rsidRPr="00D7095D">
        <w:rPr>
          <w:rFonts w:ascii="Garamond" w:hAnsi="Garamond"/>
          <w:sz w:val="24"/>
          <w:szCs w:val="24"/>
        </w:rPr>
        <w:t xml:space="preserve">Including: transport to &amp; </w:t>
      </w:r>
      <w:proofErr w:type="spellStart"/>
      <w:r w:rsidRPr="00D7095D">
        <w:rPr>
          <w:rFonts w:ascii="Garamond" w:hAnsi="Garamond"/>
          <w:sz w:val="24"/>
          <w:szCs w:val="24"/>
        </w:rPr>
        <w:t>fro</w:t>
      </w:r>
      <w:proofErr w:type="spellEnd"/>
      <w:r w:rsidRPr="00D7095D">
        <w:rPr>
          <w:rFonts w:ascii="Garamond" w:hAnsi="Garamond"/>
          <w:sz w:val="24"/>
          <w:szCs w:val="24"/>
        </w:rPr>
        <w:t xml:space="preserve"> conference hotel, </w:t>
      </w:r>
      <w:r>
        <w:rPr>
          <w:rFonts w:ascii="Garamond" w:hAnsi="Garamond"/>
          <w:sz w:val="24"/>
          <w:szCs w:val="24"/>
        </w:rPr>
        <w:t xml:space="preserve">guided tour and </w:t>
      </w:r>
      <w:r w:rsidRPr="00D7095D">
        <w:rPr>
          <w:rFonts w:ascii="Garamond" w:hAnsi="Garamond"/>
          <w:sz w:val="24"/>
          <w:szCs w:val="24"/>
        </w:rPr>
        <w:t>entrance fee</w:t>
      </w:r>
      <w:r>
        <w:rPr>
          <w:rFonts w:ascii="Garamond" w:hAnsi="Garamond"/>
          <w:sz w:val="24"/>
          <w:szCs w:val="24"/>
        </w:rPr>
        <w:t>s</w:t>
      </w:r>
      <w:r w:rsidRPr="00D7095D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St John co-Cathedral</w:t>
      </w:r>
      <w:r w:rsidRPr="00D7095D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President’s Palace &amp; Armory</w:t>
      </w:r>
      <w:r w:rsidRPr="00D7095D">
        <w:rPr>
          <w:rFonts w:ascii="Garamond" w:hAnsi="Garamond"/>
          <w:sz w:val="24"/>
          <w:szCs w:val="24"/>
        </w:rPr>
        <w:t xml:space="preserve">. </w:t>
      </w:r>
    </w:p>
    <w:p w14:paraId="14770AC8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35E555C7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3A1872D5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56FA306A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572046F2" w14:textId="77777777" w:rsidR="009C1D33" w:rsidRPr="00D7095D" w:rsidRDefault="009C1D33" w:rsidP="009C1D33">
      <w:pPr>
        <w:contextualSpacing/>
        <w:rPr>
          <w:rFonts w:ascii="Garamond" w:hAnsi="Garamond"/>
          <w:b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lastRenderedPageBreak/>
        <w:t>Payment details</w:t>
      </w:r>
    </w:p>
    <w:p w14:paraId="0C4E9619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 can affect payment by:</w:t>
      </w:r>
    </w:p>
    <w:p w14:paraId="3DE0EAF0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</w:p>
    <w:p w14:paraId="78A1D951" w14:textId="77777777" w:rsidR="009C1D33" w:rsidRPr="00D7095D" w:rsidRDefault="009C1D33" w:rsidP="009C1D3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PayPal transfer via: </w:t>
      </w:r>
      <w:hyperlink r:id="rId8" w:history="1">
        <w:r w:rsidRPr="00187E97">
          <w:rPr>
            <w:rStyle w:val="Hyperlink"/>
            <w:rFonts w:ascii="Garamond" w:hAnsi="Garamond"/>
            <w:b/>
            <w:sz w:val="24"/>
            <w:szCs w:val="24"/>
          </w:rPr>
          <w:t>https://www.paypal.com/mt/webapps/mpp/home</w:t>
        </w:r>
      </w:hyperlink>
      <w:r w:rsidRPr="00D7095D">
        <w:rPr>
          <w:rFonts w:ascii="Garamond" w:hAnsi="Garamond"/>
          <w:sz w:val="24"/>
          <w:szCs w:val="24"/>
        </w:rPr>
        <w:t xml:space="preserve"> [SEND]</w:t>
      </w:r>
    </w:p>
    <w:p w14:paraId="741AFA59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Email address: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color w:val="244061" w:themeColor="accent1" w:themeShade="80"/>
          <w:sz w:val="24"/>
          <w:szCs w:val="24"/>
        </w:rPr>
        <w:t xml:space="preserve"> </w:t>
      </w:r>
      <w:r w:rsidRPr="00D7095D">
        <w:rPr>
          <w:rFonts w:ascii="Garamond" w:hAnsi="Garamond"/>
          <w:sz w:val="24"/>
          <w:szCs w:val="24"/>
        </w:rPr>
        <w:t>[please add another €5 to cover Pa</w:t>
      </w:r>
      <w:r>
        <w:rPr>
          <w:rFonts w:ascii="Garamond" w:hAnsi="Garamond"/>
          <w:sz w:val="24"/>
          <w:szCs w:val="24"/>
        </w:rPr>
        <w:t>y</w:t>
      </w:r>
      <w:r w:rsidRPr="00D7095D">
        <w:rPr>
          <w:rFonts w:ascii="Garamond" w:hAnsi="Garamond"/>
          <w:sz w:val="24"/>
          <w:szCs w:val="24"/>
        </w:rPr>
        <w:t>Pal transfer charges]</w:t>
      </w:r>
      <w:r>
        <w:rPr>
          <w:rFonts w:ascii="Garamond" w:hAnsi="Garamond"/>
          <w:sz w:val="24"/>
          <w:szCs w:val="24"/>
        </w:rPr>
        <w:t>.</w:t>
      </w:r>
      <w:r w:rsidRPr="00D7095D">
        <w:rPr>
          <w:rFonts w:ascii="Garamond" w:hAnsi="Garamond"/>
          <w:sz w:val="24"/>
          <w:szCs w:val="24"/>
        </w:rPr>
        <w:t xml:space="preserve"> Please follow-up with an email to same address to identify yourself. This is probably the cheaper option vis-a-vie bank charges.</w:t>
      </w:r>
    </w:p>
    <w:p w14:paraId="4A032756" w14:textId="77777777" w:rsidR="009C1D33" w:rsidRPr="00D7095D" w:rsidRDefault="009C1D33" w:rsidP="009C1D33">
      <w:p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OR</w:t>
      </w:r>
    </w:p>
    <w:p w14:paraId="7608E395" w14:textId="77777777" w:rsidR="009C1D33" w:rsidRPr="00D7095D" w:rsidRDefault="009C1D33" w:rsidP="009C1D3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Bank transfer to:</w:t>
      </w:r>
    </w:p>
    <w:p w14:paraId="4E0FC70F" w14:textId="77777777" w:rsidR="009C1D33" w:rsidRPr="00D7095D" w:rsidRDefault="009C1D33" w:rsidP="009C1D3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Bank name: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Bank of Valletta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PLc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  </w:t>
      </w:r>
      <w:r w:rsidRPr="00D7095D"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  <w:tab/>
      </w:r>
      <w:r w:rsidRPr="00D7095D">
        <w:rPr>
          <w:rFonts w:ascii="Garamond" w:hAnsi="Garamond"/>
          <w:sz w:val="24"/>
          <w:szCs w:val="24"/>
        </w:rPr>
        <w:t xml:space="preserve">Bank address: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Qormi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, Malta</w:t>
      </w:r>
    </w:p>
    <w:p w14:paraId="4E547512" w14:textId="77777777" w:rsidR="009C1D33" w:rsidRPr="00D7095D" w:rsidRDefault="009C1D33" w:rsidP="009C1D33">
      <w:pPr>
        <w:contextualSpacing/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</w:pPr>
      <w:r w:rsidRPr="00D7095D">
        <w:rPr>
          <w:rFonts w:ascii="Garamond" w:eastAsia="Times New Roman" w:hAnsi="Garamond" w:cs="Calibri"/>
          <w:sz w:val="24"/>
          <w:szCs w:val="24"/>
          <w:lang w:eastAsia="en-GB"/>
        </w:rPr>
        <w:t xml:space="preserve">Account number 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MT29VALL22013000000040014532320</w:t>
      </w:r>
    </w:p>
    <w:p w14:paraId="191C1F97" w14:textId="77777777" w:rsidR="009C1D33" w:rsidRPr="00D7095D" w:rsidRDefault="009C1D33" w:rsidP="009C1D33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Payment details: </w:t>
      </w:r>
      <w:r w:rsidRPr="00187E97">
        <w:rPr>
          <w:rFonts w:ascii="Garamond" w:hAnsi="Garamond"/>
          <w:b/>
          <w:sz w:val="24"/>
          <w:szCs w:val="24"/>
        </w:rPr>
        <w:t>“</w:t>
      </w:r>
      <w:r w:rsidRPr="00187E97">
        <w:rPr>
          <w:rFonts w:ascii="Garamond" w:hAnsi="Garamond"/>
          <w:b/>
          <w:color w:val="215868" w:themeColor="accent5" w:themeShade="80"/>
          <w:sz w:val="24"/>
          <w:szCs w:val="24"/>
        </w:rPr>
        <w:t xml:space="preserve">IAM:2019 - </w:t>
      </w:r>
      <w:r w:rsidRPr="00187E97">
        <w:rPr>
          <w:rFonts w:ascii="Garamond" w:hAnsi="Garamond"/>
          <w:b/>
          <w:color w:val="215868" w:themeColor="accent5" w:themeShade="80"/>
          <w:sz w:val="24"/>
          <w:szCs w:val="24"/>
          <w:u w:val="single"/>
        </w:rPr>
        <w:t>your name</w:t>
      </w:r>
      <w:r w:rsidRPr="00187E97">
        <w:rPr>
          <w:rFonts w:ascii="Garamond" w:hAnsi="Garamond"/>
          <w:b/>
          <w:sz w:val="24"/>
          <w:szCs w:val="24"/>
        </w:rPr>
        <w:t>”</w:t>
      </w:r>
      <w:r w:rsidRPr="00D7095D">
        <w:rPr>
          <w:rFonts w:ascii="Garamond" w:hAnsi="Garamond"/>
          <w:sz w:val="24"/>
          <w:szCs w:val="24"/>
        </w:rPr>
        <w:t xml:space="preserve"> </w:t>
      </w:r>
    </w:p>
    <w:p w14:paraId="66F4947B" w14:textId="77777777" w:rsidR="009C1D33" w:rsidRPr="00D7095D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Your identification is essential whenever making any transactions</w:t>
      </w:r>
    </w:p>
    <w:p w14:paraId="4FF12E77" w14:textId="77777777" w:rsidR="009C1D33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Please ensure that any bank charges are paid at source and not included in the amount forwarded.</w:t>
      </w:r>
    </w:p>
    <w:p w14:paraId="729067C4" w14:textId="77777777" w:rsidR="009C1D33" w:rsidRPr="00D7095D" w:rsidRDefault="009C1D33" w:rsidP="009C1D33">
      <w:pPr>
        <w:pStyle w:val="ListParagraph"/>
        <w:rPr>
          <w:rFonts w:ascii="Garamond" w:hAnsi="Garamond"/>
          <w:sz w:val="24"/>
          <w:szCs w:val="24"/>
        </w:rPr>
      </w:pPr>
    </w:p>
    <w:p w14:paraId="28E9B08F" w14:textId="77777777" w:rsidR="009C1D33" w:rsidRPr="00D7095D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REGISTRATION WILL ONLY BE CONFIRMED UPON RECEIPT OF FULL PAYMENT. PAYMENT NEEDS TO BE MADE BY THE </w:t>
      </w:r>
      <w:r w:rsidRPr="00187E97">
        <w:rPr>
          <w:rFonts w:ascii="Garamond" w:hAnsi="Garamond"/>
          <w:b/>
          <w:sz w:val="24"/>
          <w:szCs w:val="24"/>
        </w:rPr>
        <w:t>31</w:t>
      </w:r>
      <w:r w:rsidRPr="00187E97">
        <w:rPr>
          <w:rFonts w:ascii="Garamond" w:hAnsi="Garamond"/>
          <w:b/>
          <w:sz w:val="24"/>
          <w:szCs w:val="24"/>
          <w:vertAlign w:val="superscript"/>
        </w:rPr>
        <w:t>st</w:t>
      </w:r>
      <w:r w:rsidRPr="00187E97">
        <w:rPr>
          <w:rFonts w:ascii="Garamond" w:hAnsi="Garamond"/>
          <w:b/>
          <w:sz w:val="24"/>
          <w:szCs w:val="24"/>
        </w:rPr>
        <w:t xml:space="preserve"> AUGUST 2019</w:t>
      </w:r>
    </w:p>
    <w:p w14:paraId="28271639" w14:textId="77777777" w:rsidR="009C1D33" w:rsidRPr="00D7095D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REFUND: Refund of registration fee will be provided for cancellation on or before 15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September</w:t>
      </w:r>
      <w:r w:rsidRPr="00D7095D">
        <w:rPr>
          <w:rFonts w:ascii="Garamond" w:hAnsi="Garamond"/>
          <w:sz w:val="24"/>
          <w:szCs w:val="24"/>
        </w:rPr>
        <w:t xml:space="preserve"> 2015; no refunds will be given after this date since catering commitments would have been undertaken.</w:t>
      </w:r>
    </w:p>
    <w:p w14:paraId="7E8C4BFD" w14:textId="77777777" w:rsidR="009C1D33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E-mail requests </w:t>
      </w:r>
      <w:r>
        <w:rPr>
          <w:rFonts w:ascii="Garamond" w:hAnsi="Garamond"/>
          <w:sz w:val="24"/>
          <w:szCs w:val="24"/>
        </w:rPr>
        <w:t xml:space="preserve">for refund </w:t>
      </w:r>
      <w:r w:rsidRPr="00D7095D">
        <w:rPr>
          <w:rFonts w:ascii="Garamond" w:hAnsi="Garamond"/>
          <w:sz w:val="24"/>
          <w:szCs w:val="24"/>
        </w:rPr>
        <w:t xml:space="preserve">to: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sz w:val="24"/>
          <w:szCs w:val="24"/>
        </w:rPr>
        <w:t>. Subject: International Meeting Refund</w:t>
      </w:r>
    </w:p>
    <w:p w14:paraId="674C2D75" w14:textId="77777777" w:rsidR="009C1D33" w:rsidRDefault="009C1D33" w:rsidP="009C1D33">
      <w:pPr>
        <w:pStyle w:val="ListParagraph"/>
        <w:rPr>
          <w:rFonts w:ascii="Garamond" w:hAnsi="Garamond"/>
          <w:sz w:val="24"/>
          <w:szCs w:val="24"/>
        </w:rPr>
      </w:pPr>
    </w:p>
    <w:p w14:paraId="7078C7C7" w14:textId="77777777" w:rsidR="009C1D33" w:rsidRPr="009C1D33" w:rsidRDefault="009C1D33" w:rsidP="009C1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C1D33">
        <w:rPr>
          <w:rFonts w:ascii="Garamond" w:hAnsi="Garamond"/>
          <w:sz w:val="24"/>
          <w:szCs w:val="24"/>
        </w:rPr>
        <w:t xml:space="preserve">For Hotel Bookings – please register directly with hotel: </w:t>
      </w:r>
      <w:r w:rsidRPr="009C1D33">
        <w:rPr>
          <w:rFonts w:ascii="Garamond" w:eastAsia="Times New Roman" w:hAnsi="Garamond" w:cstheme="minorHAnsi"/>
          <w:bCs/>
          <w:sz w:val="24"/>
          <w:szCs w:val="24"/>
          <w:lang w:eastAsia="en-GB"/>
        </w:rPr>
        <w:t>Reservation Link: https://reservations.travelclick.com/99841?groupID=2368597</w:t>
      </w:r>
    </w:p>
    <w:p w14:paraId="64951B2C" w14:textId="77777777" w:rsidR="009C1D33" w:rsidRPr="00D7095D" w:rsidRDefault="009C1D33" w:rsidP="009C1D33">
      <w:pPr>
        <w:rPr>
          <w:rFonts w:ascii="Garamond" w:hAnsi="Garamond" w:cstheme="minorHAnsi"/>
          <w:sz w:val="24"/>
          <w:szCs w:val="24"/>
        </w:rPr>
      </w:pPr>
    </w:p>
    <w:p w14:paraId="30071774" w14:textId="1B1B8ED1" w:rsidR="00B46426" w:rsidRDefault="00B46426" w:rsidP="000134B9">
      <w:pPr>
        <w:spacing w:line="240" w:lineRule="auto"/>
        <w:contextualSpacing/>
        <w:rPr>
          <w:rFonts w:ascii="Garamond" w:hAnsi="Garamond"/>
          <w:szCs w:val="24"/>
        </w:rPr>
      </w:pPr>
    </w:p>
    <w:sectPr w:rsidR="00B46426" w:rsidSect="00C31E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C59D" w14:textId="77777777" w:rsidR="00DC2CDA" w:rsidRDefault="00DC2CDA" w:rsidP="000024AC">
      <w:pPr>
        <w:spacing w:after="0" w:line="240" w:lineRule="auto"/>
      </w:pPr>
      <w:r>
        <w:separator/>
      </w:r>
    </w:p>
  </w:endnote>
  <w:endnote w:type="continuationSeparator" w:id="0">
    <w:p w14:paraId="605B3CB8" w14:textId="77777777" w:rsidR="00DC2CDA" w:rsidRDefault="00DC2CDA" w:rsidP="0000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3A27" w14:textId="77777777" w:rsidR="000024AC" w:rsidRDefault="000024AC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 xml:space="preserve">Administrative Address: </w:t>
    </w:r>
    <w:r w:rsidRPr="000024AC">
      <w:rPr>
        <w:rFonts w:ascii="Garamond" w:hAnsi="Garamond"/>
        <w:i/>
        <w:sz w:val="24"/>
      </w:rPr>
      <w:t xml:space="preserve">Torri ta’ </w:t>
    </w:r>
    <w:proofErr w:type="spellStart"/>
    <w:r w:rsidRPr="000024AC">
      <w:rPr>
        <w:rFonts w:ascii="Garamond" w:hAnsi="Garamond"/>
        <w:i/>
        <w:sz w:val="24"/>
      </w:rPr>
      <w:t>Lanzun</w:t>
    </w:r>
    <w:proofErr w:type="spellEnd"/>
    <w:r>
      <w:rPr>
        <w:rFonts w:ascii="Garamond" w:hAnsi="Garamond"/>
        <w:i/>
        <w:sz w:val="24"/>
      </w:rPr>
      <w:t xml:space="preserve">, </w:t>
    </w:r>
    <w:proofErr w:type="spellStart"/>
    <w:r w:rsidRPr="000024AC">
      <w:rPr>
        <w:rFonts w:ascii="Garamond" w:hAnsi="Garamond"/>
        <w:i/>
        <w:sz w:val="24"/>
      </w:rPr>
      <w:t>Triq</w:t>
    </w:r>
    <w:proofErr w:type="spellEnd"/>
    <w:r w:rsidRPr="000024AC">
      <w:rPr>
        <w:rFonts w:ascii="Garamond" w:hAnsi="Garamond"/>
        <w:i/>
        <w:sz w:val="24"/>
      </w:rPr>
      <w:t xml:space="preserve"> is-</w:t>
    </w:r>
    <w:proofErr w:type="spellStart"/>
    <w:r w:rsidRPr="000024AC">
      <w:rPr>
        <w:rFonts w:ascii="Garamond" w:hAnsi="Garamond"/>
        <w:i/>
        <w:sz w:val="24"/>
      </w:rPr>
      <w:t>Santwarju,Mensija</w:t>
    </w:r>
    <w:proofErr w:type="spellEnd"/>
    <w:r w:rsidRPr="000024AC">
      <w:rPr>
        <w:rFonts w:ascii="Garamond" w:hAnsi="Garamond"/>
        <w:i/>
        <w:sz w:val="24"/>
      </w:rPr>
      <w:t xml:space="preserve">, San </w:t>
    </w:r>
    <w:proofErr w:type="spellStart"/>
    <w:r w:rsidRPr="000024AC">
      <w:rPr>
        <w:rFonts w:ascii="Garamond" w:hAnsi="Garamond"/>
        <w:i/>
        <w:sz w:val="24"/>
      </w:rPr>
      <w:t>Gwann</w:t>
    </w:r>
    <w:proofErr w:type="spellEnd"/>
    <w:r w:rsidRPr="000024AC">
      <w:rPr>
        <w:rFonts w:ascii="Garamond" w:hAnsi="Garamond"/>
        <w:i/>
        <w:sz w:val="24"/>
      </w:rPr>
      <w:t xml:space="preserve"> SGN1769</w:t>
    </w:r>
    <w:r>
      <w:rPr>
        <w:rFonts w:ascii="Garamond" w:hAnsi="Garamond"/>
        <w:i/>
        <w:sz w:val="24"/>
      </w:rPr>
      <w:t xml:space="preserve">, </w:t>
    </w:r>
    <w:r w:rsidRPr="000024AC">
      <w:rPr>
        <w:rFonts w:ascii="Garamond" w:hAnsi="Garamond"/>
        <w:i/>
        <w:sz w:val="24"/>
      </w:rPr>
      <w:t>MALTA</w:t>
    </w:r>
  </w:p>
  <w:p w14:paraId="0A079AE0" w14:textId="77777777" w:rsidR="000024AC" w:rsidRPr="000024AC" w:rsidRDefault="000024AC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  <w:lang w:val="it-IT"/>
      </w:rPr>
      <w:t>E</w:t>
    </w:r>
    <w:r w:rsidRPr="000024AC">
      <w:rPr>
        <w:rFonts w:ascii="Garamond" w:hAnsi="Garamond"/>
        <w:i/>
        <w:sz w:val="24"/>
        <w:lang w:val="it-IT"/>
      </w:rPr>
      <w:t xml:space="preserve">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  <w:p w14:paraId="60CD3966" w14:textId="77777777" w:rsidR="000024AC" w:rsidRDefault="000024AC" w:rsidP="000024AC">
    <w:pPr>
      <w:pStyle w:val="Footer"/>
      <w:contextualSpacing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AC01" w14:textId="77777777" w:rsidR="00875675" w:rsidRDefault="00AF34FB" w:rsidP="00875675">
    <w:pP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4D871" wp14:editId="1BA0156F">
              <wp:simplePos x="0" y="0"/>
              <wp:positionH relativeFrom="column">
                <wp:posOffset>-231494</wp:posOffset>
              </wp:positionH>
              <wp:positionV relativeFrom="paragraph">
                <wp:posOffset>-71586</wp:posOffset>
              </wp:positionV>
              <wp:extent cx="6087986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9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A0A21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25pt,-5.65pt" to="461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" strokecolor="black [3040]"/>
          </w:pict>
        </mc:Fallback>
      </mc:AlternateContent>
    </w:r>
    <w:r w:rsidR="00875675">
      <w:rPr>
        <w:rFonts w:ascii="Garamond" w:hAnsi="Garamond"/>
        <w:i/>
        <w:sz w:val="24"/>
      </w:rPr>
      <w:t xml:space="preserve">Administrative Address: </w:t>
    </w:r>
    <w:r w:rsidR="00875675" w:rsidRPr="000024AC">
      <w:rPr>
        <w:rFonts w:ascii="Garamond" w:hAnsi="Garamond"/>
        <w:i/>
        <w:sz w:val="24"/>
      </w:rPr>
      <w:t xml:space="preserve">Torri ta’ </w:t>
    </w:r>
    <w:proofErr w:type="spellStart"/>
    <w:r w:rsidR="00875675" w:rsidRPr="000024AC">
      <w:rPr>
        <w:rFonts w:ascii="Garamond" w:hAnsi="Garamond"/>
        <w:i/>
        <w:sz w:val="24"/>
      </w:rPr>
      <w:t>Lanzun</w:t>
    </w:r>
    <w:proofErr w:type="spellEnd"/>
    <w:r w:rsidR="00875675" w:rsidRPr="000024AC">
      <w:rPr>
        <w:rFonts w:ascii="Garamond" w:hAnsi="Garamond"/>
        <w:i/>
        <w:sz w:val="24"/>
      </w:rPr>
      <w:t xml:space="preserve">, </w:t>
    </w:r>
    <w:proofErr w:type="spellStart"/>
    <w:r w:rsidR="00875675" w:rsidRPr="000024AC">
      <w:rPr>
        <w:rFonts w:ascii="Garamond" w:hAnsi="Garamond"/>
        <w:i/>
        <w:sz w:val="24"/>
      </w:rPr>
      <w:t>Triq</w:t>
    </w:r>
    <w:proofErr w:type="spellEnd"/>
    <w:r w:rsidR="00875675" w:rsidRPr="000024AC">
      <w:rPr>
        <w:rFonts w:ascii="Garamond" w:hAnsi="Garamond"/>
        <w:i/>
        <w:sz w:val="24"/>
      </w:rPr>
      <w:t xml:space="preserve"> is-</w:t>
    </w:r>
    <w:proofErr w:type="spellStart"/>
    <w:r w:rsidR="00875675" w:rsidRPr="000024AC">
      <w:rPr>
        <w:rFonts w:ascii="Garamond" w:hAnsi="Garamond"/>
        <w:i/>
        <w:sz w:val="24"/>
      </w:rPr>
      <w:t>Santwarju</w:t>
    </w:r>
    <w:proofErr w:type="spellEnd"/>
    <w:r w:rsidR="00875675" w:rsidRPr="000024AC">
      <w:rPr>
        <w:rFonts w:ascii="Garamond" w:hAnsi="Garamond"/>
        <w:i/>
        <w:sz w:val="24"/>
      </w:rPr>
      <w:t>,</w:t>
    </w:r>
    <w:r w:rsidR="00875675">
      <w:rPr>
        <w:rFonts w:ascii="Garamond" w:hAnsi="Garamond"/>
        <w:i/>
        <w:sz w:val="24"/>
      </w:rPr>
      <w:t xml:space="preserve"> </w:t>
    </w:r>
    <w:proofErr w:type="spellStart"/>
    <w:r w:rsidR="00875675" w:rsidRPr="000024AC">
      <w:rPr>
        <w:rFonts w:ascii="Garamond" w:hAnsi="Garamond"/>
        <w:i/>
        <w:sz w:val="24"/>
      </w:rPr>
      <w:t>Mensija</w:t>
    </w:r>
    <w:proofErr w:type="spellEnd"/>
    <w:r w:rsidR="00875675" w:rsidRPr="000024AC">
      <w:rPr>
        <w:rFonts w:ascii="Garamond" w:hAnsi="Garamond"/>
        <w:i/>
        <w:sz w:val="24"/>
      </w:rPr>
      <w:t xml:space="preserve">, San </w:t>
    </w:r>
    <w:proofErr w:type="spellStart"/>
    <w:r w:rsidR="00875675" w:rsidRPr="000024AC">
      <w:rPr>
        <w:rFonts w:ascii="Garamond" w:hAnsi="Garamond"/>
        <w:i/>
        <w:sz w:val="24"/>
      </w:rPr>
      <w:t>Gwann</w:t>
    </w:r>
    <w:proofErr w:type="spellEnd"/>
    <w:r w:rsidR="00875675">
      <w:rPr>
        <w:rFonts w:ascii="Garamond" w:hAnsi="Garamond"/>
        <w:i/>
        <w:sz w:val="24"/>
      </w:rPr>
      <w:t xml:space="preserve"> SGN1769, </w:t>
    </w:r>
    <w:r w:rsidR="00875675" w:rsidRPr="000024AC">
      <w:rPr>
        <w:rFonts w:ascii="Garamond" w:hAnsi="Garamond"/>
        <w:i/>
        <w:sz w:val="24"/>
      </w:rPr>
      <w:t>MALTA</w:t>
    </w:r>
  </w:p>
  <w:p w14:paraId="581571B6" w14:textId="77777777" w:rsidR="00875675" w:rsidRDefault="00875675" w:rsidP="00875675">
    <w:pPr>
      <w:contextualSpacing/>
      <w:jc w:val="center"/>
    </w:pPr>
    <w:r w:rsidRPr="000024AC">
      <w:rPr>
        <w:rFonts w:ascii="Garamond" w:hAnsi="Garamond"/>
        <w:i/>
        <w:sz w:val="24"/>
        <w:lang w:val="it-IT"/>
      </w:rPr>
      <w:t xml:space="preserve">Email: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D58D" w14:textId="77777777" w:rsidR="00DC2CDA" w:rsidRDefault="00DC2CDA" w:rsidP="000024AC">
      <w:pPr>
        <w:spacing w:after="0" w:line="240" w:lineRule="auto"/>
      </w:pPr>
      <w:r>
        <w:separator/>
      </w:r>
    </w:p>
  </w:footnote>
  <w:footnote w:type="continuationSeparator" w:id="0">
    <w:p w14:paraId="0F158CA9" w14:textId="77777777" w:rsidR="00DC2CDA" w:rsidRDefault="00DC2CDA" w:rsidP="0000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2F1D" w14:textId="77777777" w:rsidR="00875675" w:rsidRDefault="0087567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7509"/>
    </w:tblGrid>
    <w:tr w:rsidR="00875675" w:rsidRPr="00FF6BAA" w14:paraId="58DE6BA6" w14:textId="77777777" w:rsidTr="004E3F9C">
      <w:tc>
        <w:tcPr>
          <w:tcW w:w="1526" w:type="dxa"/>
        </w:tcPr>
        <w:p w14:paraId="5A3F6943" w14:textId="77777777" w:rsidR="00875675" w:rsidRPr="000024AC" w:rsidRDefault="00875675" w:rsidP="004E3F9C">
          <w:pPr>
            <w:rPr>
              <w:rFonts w:ascii="Garamond" w:hAnsi="Garamond"/>
              <w:i/>
              <w:sz w:val="24"/>
              <w:lang w:val="it-IT"/>
            </w:rPr>
          </w:pPr>
          <w:r w:rsidRPr="000024AC">
            <w:rPr>
              <w:rFonts w:ascii="Garamond" w:hAnsi="Garamond"/>
              <w:i/>
              <w:noProof/>
              <w:sz w:val="24"/>
              <w:lang w:eastAsia="en-GB"/>
            </w:rPr>
            <w:drawing>
              <wp:inline distT="0" distB="0" distL="0" distR="0" wp14:anchorId="58C16C3A" wp14:editId="0F61D97F">
                <wp:extent cx="711200" cy="1260516"/>
                <wp:effectExtent l="0" t="0" r="0" b="0"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977" cy="1256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6" w:type="dxa"/>
        </w:tcPr>
        <w:p w14:paraId="4DB627C0" w14:textId="77777777" w:rsidR="00875675" w:rsidRPr="000024AC" w:rsidRDefault="00875675" w:rsidP="004E3F9C">
          <w:pPr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Sancti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Lazari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Ordinis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Academia Internationalis</w:t>
          </w:r>
        </w:p>
        <w:p w14:paraId="601FC69E" w14:textId="77777777" w:rsidR="00875675" w:rsidRPr="000024AC" w:rsidRDefault="00875675" w:rsidP="004E3F9C">
          <w:pPr>
            <w:jc w:val="center"/>
            <w:rPr>
              <w:rFonts w:ascii="Garamond" w:eastAsia="Times New Roman" w:hAnsi="Garamond" w:cstheme="minorHAnsi"/>
              <w:bCs/>
              <w:i/>
              <w:sz w:val="36"/>
              <w:lang w:eastAsia="en-GB"/>
            </w:rPr>
          </w:pPr>
          <w:r w:rsidRPr="000024AC"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  <w:t>International Academy of the Order of Saint Lazarus</w:t>
          </w:r>
        </w:p>
        <w:p w14:paraId="3E137B62" w14:textId="77777777" w:rsidR="00875675" w:rsidRPr="000024AC" w:rsidRDefault="00875675" w:rsidP="004E3F9C">
          <w:pPr>
            <w:jc w:val="center"/>
            <w:rPr>
              <w:rFonts w:ascii="Garamond" w:eastAsia="Times New Roman" w:hAnsi="Garamond" w:cstheme="minorHAnsi"/>
              <w:bCs/>
              <w:i/>
              <w:sz w:val="10"/>
              <w:lang w:eastAsia="en-GB"/>
            </w:rPr>
          </w:pPr>
        </w:p>
        <w:p w14:paraId="0C712C3B" w14:textId="77777777" w:rsidR="00875675" w:rsidRPr="00FF6BAA" w:rsidRDefault="00875675" w:rsidP="004E3F9C">
          <w:pPr>
            <w:jc w:val="right"/>
            <w:rPr>
              <w:rFonts w:ascii="Garamond" w:hAnsi="Garamond"/>
              <w:i/>
              <w:sz w:val="24"/>
              <w:lang w:val="it-IT"/>
            </w:rPr>
          </w:pPr>
          <w:r w:rsidRPr="00FF6BAA">
            <w:rPr>
              <w:rFonts w:ascii="Garamond" w:hAnsi="Garamond"/>
              <w:i/>
              <w:sz w:val="24"/>
              <w:lang w:val="it-IT"/>
            </w:rPr>
            <w:t xml:space="preserve">Torri ta’ Lanzun, </w:t>
          </w:r>
        </w:p>
        <w:p w14:paraId="6CBA8DCD" w14:textId="77777777" w:rsidR="00875675" w:rsidRPr="00FF6BAA" w:rsidRDefault="00875675" w:rsidP="004E3F9C">
          <w:pPr>
            <w:jc w:val="right"/>
            <w:rPr>
              <w:rFonts w:ascii="Garamond" w:hAnsi="Garamond"/>
              <w:i/>
              <w:sz w:val="24"/>
              <w:lang w:val="it-IT"/>
            </w:rPr>
          </w:pPr>
          <w:r w:rsidRPr="00FF6BAA">
            <w:rPr>
              <w:rFonts w:ascii="Garamond" w:hAnsi="Garamond"/>
              <w:i/>
              <w:sz w:val="24"/>
              <w:lang w:val="it-IT"/>
            </w:rPr>
            <w:t>Triq is-Santwarju,</w:t>
          </w:r>
        </w:p>
        <w:p w14:paraId="4BDEDE6B" w14:textId="77777777" w:rsidR="00875675" w:rsidRPr="00FF6BAA" w:rsidRDefault="00875675" w:rsidP="004E3F9C">
          <w:pPr>
            <w:jc w:val="right"/>
            <w:rPr>
              <w:rFonts w:ascii="Garamond" w:hAnsi="Garamond"/>
              <w:i/>
              <w:sz w:val="24"/>
              <w:lang w:val="it-IT"/>
            </w:rPr>
          </w:pPr>
          <w:r w:rsidRPr="00FF6BAA">
            <w:rPr>
              <w:rFonts w:ascii="Garamond" w:hAnsi="Garamond"/>
              <w:i/>
              <w:sz w:val="24"/>
              <w:lang w:val="it-IT"/>
            </w:rPr>
            <w:t>Mensija, San Gwann SGN1769</w:t>
          </w:r>
        </w:p>
        <w:p w14:paraId="40078CE8" w14:textId="77777777" w:rsidR="00875675" w:rsidRPr="00FF6BAA" w:rsidRDefault="00875675" w:rsidP="004E3F9C">
          <w:pPr>
            <w:jc w:val="right"/>
            <w:rPr>
              <w:rFonts w:ascii="Garamond" w:hAnsi="Garamond"/>
              <w:i/>
              <w:sz w:val="24"/>
              <w:lang w:val="it-IT"/>
            </w:rPr>
          </w:pPr>
          <w:r w:rsidRPr="00FF6BAA">
            <w:rPr>
              <w:rFonts w:ascii="Garamond" w:hAnsi="Garamond"/>
              <w:i/>
              <w:sz w:val="24"/>
              <w:lang w:val="it-IT"/>
            </w:rPr>
            <w:t>MALTA</w:t>
          </w:r>
        </w:p>
        <w:p w14:paraId="7CB5788B" w14:textId="77777777" w:rsidR="00875675" w:rsidRPr="000024AC" w:rsidRDefault="00875675" w:rsidP="004E3F9C">
          <w:pPr>
            <w:jc w:val="right"/>
            <w:rPr>
              <w:rFonts w:ascii="Garamond" w:hAnsi="Garamond"/>
              <w:i/>
              <w:sz w:val="24"/>
              <w:lang w:val="it-IT"/>
            </w:rPr>
          </w:pPr>
          <w:r w:rsidRPr="000024AC">
            <w:rPr>
              <w:rFonts w:ascii="Garamond" w:hAnsi="Garamond"/>
              <w:i/>
              <w:sz w:val="24"/>
              <w:lang w:val="it-IT"/>
            </w:rPr>
            <w:t xml:space="preserve">Email: </w:t>
          </w:r>
          <w:r w:rsidRPr="00FF6BAA">
            <w:rPr>
              <w:rFonts w:ascii="Garamond" w:hAnsi="Garamond" w:cs="Arial"/>
              <w:i/>
              <w:color w:val="000000"/>
              <w:sz w:val="24"/>
              <w:shd w:val="clear" w:color="auto" w:fill="FFFFFF"/>
              <w:lang w:val="it-IT"/>
            </w:rPr>
            <w:t>s.lazari.ordinis.academia@gmail.com</w:t>
          </w:r>
        </w:p>
      </w:tc>
    </w:tr>
  </w:tbl>
  <w:p w14:paraId="67D4A295" w14:textId="77777777" w:rsidR="00875675" w:rsidRPr="00FF6BAA" w:rsidRDefault="00875675" w:rsidP="00875675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7509"/>
    </w:tblGrid>
    <w:tr w:rsidR="00875675" w:rsidRPr="000024AC" w14:paraId="2CCF08EE" w14:textId="77777777" w:rsidTr="004E3F9C">
      <w:tc>
        <w:tcPr>
          <w:tcW w:w="1526" w:type="dxa"/>
        </w:tcPr>
        <w:p w14:paraId="2C73A052" w14:textId="77777777" w:rsidR="00875675" w:rsidRPr="000024AC" w:rsidRDefault="00875675" w:rsidP="004E3F9C">
          <w:pPr>
            <w:rPr>
              <w:rFonts w:ascii="Garamond" w:hAnsi="Garamond"/>
              <w:i/>
              <w:sz w:val="24"/>
              <w:lang w:val="it-IT"/>
            </w:rPr>
          </w:pPr>
          <w:r w:rsidRPr="000024AC">
            <w:rPr>
              <w:rFonts w:ascii="Garamond" w:hAnsi="Garamond"/>
              <w:i/>
              <w:noProof/>
              <w:sz w:val="24"/>
              <w:lang w:eastAsia="en-GB"/>
            </w:rPr>
            <w:drawing>
              <wp:inline distT="0" distB="0" distL="0" distR="0" wp14:anchorId="37E18A3F" wp14:editId="628153B3">
                <wp:extent cx="711200" cy="1260516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977" cy="1256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6" w:type="dxa"/>
        </w:tcPr>
        <w:p w14:paraId="6ADA44C0" w14:textId="77777777" w:rsidR="00875675" w:rsidRDefault="00875675" w:rsidP="004E3F9C">
          <w:pPr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</w:p>
        <w:p w14:paraId="528C6738" w14:textId="77777777" w:rsidR="00875675" w:rsidRPr="000024AC" w:rsidRDefault="00875675" w:rsidP="004E3F9C">
          <w:pPr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  <w:bookmarkStart w:id="1" w:name="_Hlk515004507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Sancti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Lazari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Ordinis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Academia Internationalis</w:t>
          </w:r>
          <w:bookmarkEnd w:id="1"/>
        </w:p>
        <w:p w14:paraId="6F60B7B7" w14:textId="1D2D19A1" w:rsidR="00875675" w:rsidRDefault="00875675" w:rsidP="004E3F9C">
          <w:pPr>
            <w:jc w:val="center"/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</w:pPr>
          <w:r w:rsidRPr="000024AC"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  <w:t>International Academy of the Order of Saint Lazarus</w:t>
          </w:r>
        </w:p>
        <w:p w14:paraId="3AD0979F" w14:textId="77777777" w:rsidR="000134B9" w:rsidRDefault="000134B9" w:rsidP="000134B9">
          <w:pPr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</w:p>
        <w:p w14:paraId="663CED4F" w14:textId="1D073A30" w:rsidR="000134B9" w:rsidRPr="00FF6BAA" w:rsidRDefault="000134B9" w:rsidP="000134B9">
          <w:pPr>
            <w:jc w:val="right"/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</w:pP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>Torri ta’ Lanzun, Triq is-Santwarju, San Gwann</w:t>
          </w:r>
          <w:r w:rsidR="004B5FD4"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 xml:space="preserve"> </w:t>
          </w:r>
          <w:r w:rsidR="004B5FD4" w:rsidRPr="00FF6BAA">
            <w:rPr>
              <w:rFonts w:ascii="Garamond" w:hAnsi="Garamond"/>
              <w:i/>
              <w:sz w:val="24"/>
              <w:lang w:val="it-IT"/>
            </w:rPr>
            <w:t>SGN1769</w:t>
          </w: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>, Malta</w:t>
          </w:r>
        </w:p>
        <w:p w14:paraId="549E0EE7" w14:textId="43F6E9E7" w:rsidR="000134B9" w:rsidRDefault="000134B9" w:rsidP="000134B9">
          <w:pPr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Email: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s.lazari.ordinis.academia@gmail.com</w:t>
          </w:r>
        </w:p>
        <w:p w14:paraId="5C0E5490" w14:textId="6DA883E8" w:rsidR="00875675" w:rsidRPr="00FF6BAA" w:rsidRDefault="000134B9" w:rsidP="000134B9">
          <w:pPr>
            <w:jc w:val="right"/>
            <w:rPr>
              <w:rFonts w:ascii="Garamond" w:hAnsi="Garamond"/>
              <w:i/>
              <w:sz w:val="24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Website: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https://mhoslj.weebly.com/</w:t>
          </w:r>
        </w:p>
      </w:tc>
    </w:tr>
  </w:tbl>
  <w:p w14:paraId="1D966C87" w14:textId="77777777" w:rsidR="00875675" w:rsidRDefault="0087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F4A"/>
    <w:multiLevelType w:val="hybridMultilevel"/>
    <w:tmpl w:val="1954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6AC"/>
    <w:multiLevelType w:val="hybridMultilevel"/>
    <w:tmpl w:val="113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1ECE"/>
    <w:multiLevelType w:val="hybridMultilevel"/>
    <w:tmpl w:val="1A0A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AC"/>
    <w:rsid w:val="000024AC"/>
    <w:rsid w:val="000134B9"/>
    <w:rsid w:val="00025D4F"/>
    <w:rsid w:val="00062CA1"/>
    <w:rsid w:val="000C4C8E"/>
    <w:rsid w:val="001417C9"/>
    <w:rsid w:val="00155DBB"/>
    <w:rsid w:val="00187E97"/>
    <w:rsid w:val="001A1BE6"/>
    <w:rsid w:val="001D3B8A"/>
    <w:rsid w:val="001E719D"/>
    <w:rsid w:val="0029714D"/>
    <w:rsid w:val="00330AA7"/>
    <w:rsid w:val="00415BDF"/>
    <w:rsid w:val="004425C9"/>
    <w:rsid w:val="004B5FD4"/>
    <w:rsid w:val="004C004E"/>
    <w:rsid w:val="004F4BF3"/>
    <w:rsid w:val="00553120"/>
    <w:rsid w:val="00566182"/>
    <w:rsid w:val="00574E73"/>
    <w:rsid w:val="005802E6"/>
    <w:rsid w:val="005A3B5F"/>
    <w:rsid w:val="005A3C59"/>
    <w:rsid w:val="005F4123"/>
    <w:rsid w:val="00602A09"/>
    <w:rsid w:val="00647773"/>
    <w:rsid w:val="0067195D"/>
    <w:rsid w:val="00691FDE"/>
    <w:rsid w:val="006D091A"/>
    <w:rsid w:val="006E7ADC"/>
    <w:rsid w:val="0075715E"/>
    <w:rsid w:val="007B1629"/>
    <w:rsid w:val="007E2E17"/>
    <w:rsid w:val="00875675"/>
    <w:rsid w:val="00885CA8"/>
    <w:rsid w:val="00922C36"/>
    <w:rsid w:val="00956EC9"/>
    <w:rsid w:val="009C1D33"/>
    <w:rsid w:val="009D6B6D"/>
    <w:rsid w:val="00A36EC9"/>
    <w:rsid w:val="00A7616A"/>
    <w:rsid w:val="00AC0770"/>
    <w:rsid w:val="00AD7C6E"/>
    <w:rsid w:val="00AF34FB"/>
    <w:rsid w:val="00B42F08"/>
    <w:rsid w:val="00B451DD"/>
    <w:rsid w:val="00B46426"/>
    <w:rsid w:val="00C00F6B"/>
    <w:rsid w:val="00C31E0A"/>
    <w:rsid w:val="00D7095D"/>
    <w:rsid w:val="00D87EEE"/>
    <w:rsid w:val="00DC2CDA"/>
    <w:rsid w:val="00F600EC"/>
    <w:rsid w:val="00FB168E"/>
    <w:rsid w:val="00FE2EFF"/>
    <w:rsid w:val="00FE449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EB4E"/>
  <w15:docId w15:val="{9CEF41DE-3776-4637-98E6-8579B61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AC"/>
  </w:style>
  <w:style w:type="paragraph" w:styleId="Footer">
    <w:name w:val="footer"/>
    <w:basedOn w:val="Normal"/>
    <w:link w:val="FooterChar"/>
    <w:uiPriority w:val="99"/>
    <w:unhideWhenUsed/>
    <w:rsid w:val="0000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AC"/>
  </w:style>
  <w:style w:type="character" w:styleId="Hyperlink">
    <w:name w:val="Hyperlink"/>
    <w:basedOn w:val="DefaultParagraphFont"/>
    <w:uiPriority w:val="99"/>
    <w:unhideWhenUsed/>
    <w:rsid w:val="00013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4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mt/webapps/mpp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</dc:creator>
  <cp:lastModifiedBy>Charles Savona-Ventura</cp:lastModifiedBy>
  <cp:revision>3</cp:revision>
  <cp:lastPrinted>2018-10-31T06:39:00Z</cp:lastPrinted>
  <dcterms:created xsi:type="dcterms:W3CDTF">2018-10-31T06:40:00Z</dcterms:created>
  <dcterms:modified xsi:type="dcterms:W3CDTF">2018-10-31T06:40:00Z</dcterms:modified>
</cp:coreProperties>
</file>