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E" w:rsidRPr="00797A70" w:rsidRDefault="009710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Vaše e</w:t>
      </w:r>
      <w:r w:rsidR="00B72DFE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xcelencie, drahí bratia sestry a priatelia,</w:t>
      </w:r>
    </w:p>
    <w:p w:rsidR="008950F0" w:rsidRPr="00797A70" w:rsidRDefault="00B72DFE" w:rsidP="00B065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Dňa </w:t>
      </w:r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5.mája, 2018, sa v Madride konala voľba a slávnostné </w:t>
      </w:r>
      <w:r w:rsidR="00B06521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uvedenie do funkcie 50.v</w:t>
      </w:r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eľmajstra</w:t>
      </w:r>
      <w:r w:rsidR="0097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Vojenského </w:t>
      </w:r>
      <w:r w:rsidR="009676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710FB">
        <w:rPr>
          <w:rFonts w:ascii="Times New Roman" w:hAnsi="Times New Roman" w:cs="Times New Roman"/>
          <w:sz w:val="28"/>
          <w:szCs w:val="28"/>
          <w:shd w:val="clear" w:color="auto" w:fill="FFFFFF"/>
        </w:rPr>
        <w:t>špitálske</w:t>
      </w:r>
      <w:r w:rsidR="009676E4">
        <w:rPr>
          <w:rFonts w:ascii="Times New Roman" w:hAnsi="Times New Roman" w:cs="Times New Roman"/>
          <w:sz w:val="28"/>
          <w:szCs w:val="28"/>
          <w:shd w:val="clear" w:color="auto" w:fill="FFFFFF"/>
        </w:rPr>
        <w:t>ho</w:t>
      </w:r>
      <w:proofErr w:type="spellEnd"/>
      <w:r w:rsidR="00967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rádu svätého Lazara Jeruzalemského</w:t>
      </w:r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Jeho excelencie Don Francisco </w:t>
      </w:r>
      <w:proofErr w:type="spellStart"/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Borbon</w:t>
      </w:r>
      <w:proofErr w:type="spellEnd"/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Graf von </w:t>
      </w:r>
      <w:proofErr w:type="spellStart"/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Hardenberg</w:t>
      </w:r>
      <w:proofErr w:type="spellEnd"/>
      <w:r w:rsidR="008950F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3082" w:rsidRPr="00797A70" w:rsidRDefault="00B72DFE" w:rsidP="00B065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Slávnostná ceremónia sa konala v kostole </w:t>
      </w: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Monasterio</w:t>
      </w:r>
      <w:proofErr w:type="spellEnd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Santo Domingo </w:t>
      </w: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el</w:t>
      </w:r>
      <w:proofErr w:type="spellEnd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Real</w:t>
      </w:r>
      <w:proofErr w:type="spellEnd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kde </w:t>
      </w:r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Don Francisco </w:t>
      </w:r>
      <w:proofErr w:type="spellStart"/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Borbon</w:t>
      </w:r>
      <w:proofErr w:type="spellEnd"/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Graf von </w:t>
      </w:r>
      <w:proofErr w:type="spellStart"/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Hardenberg</w:t>
      </w:r>
      <w:proofErr w:type="spellEnd"/>
      <w:r w:rsidR="00E860CA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bol proklamovaný za Veľmajstra, zložil na to prísahu</w:t>
      </w:r>
      <w:r w:rsidR="00923082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obdŕžal Veľkú reťaz (Grand </w:t>
      </w:r>
      <w:proofErr w:type="spellStart"/>
      <w:r w:rsidR="00923082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Collar</w:t>
      </w:r>
      <w:proofErr w:type="spellEnd"/>
      <w:r w:rsidR="00923082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) ako symbol najvyššieho úradu Rádu.</w:t>
      </w:r>
    </w:p>
    <w:p w:rsidR="008F7DF9" w:rsidRPr="008F7DF9" w:rsidRDefault="00303BFD" w:rsidP="008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Obrad prebiehal veľmi dôstojne</w:t>
      </w:r>
      <w:r w:rsidR="0097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 zaplnenom </w:t>
      </w:r>
      <w:r w:rsidR="00923082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kostole za 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asistencie Jeho kráľovskej výsosti</w:t>
      </w:r>
      <w:r w:rsidR="00797A7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A70" w:rsidRP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hyperlink r:id="rId7" w:history="1"/>
      <w:r w:rsidR="00532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FA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32FA3">
        <w:rPr>
          <w:rFonts w:ascii="Times New Roman" w:hAnsi="Times New Roman" w:cs="Times New Roman"/>
          <w:sz w:val="28"/>
          <w:szCs w:val="28"/>
        </w:rPr>
        <w:t xml:space="preserve"> Most </w:t>
      </w:r>
      <w:proofErr w:type="spellStart"/>
      <w:r w:rsidR="00532FA3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="00532FA3">
        <w:rPr>
          <w:rFonts w:ascii="Times New Roman" w:hAnsi="Times New Roman" w:cs="Times New Roman"/>
          <w:sz w:val="28"/>
          <w:szCs w:val="28"/>
        </w:rPr>
        <w:t xml:space="preserve"> Don </w:t>
      </w:r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Francisco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de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Paula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Enrique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de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Borbón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y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Escasany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5th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Duke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Seville, </w:t>
      </w:r>
      <w:proofErr w:type="spellStart"/>
      <w:r w:rsidR="000E7CCF">
        <w:fldChar w:fldCharType="begin"/>
      </w:r>
      <w:r w:rsidR="000E7CCF">
        <w:instrText xml:space="preserve"> HYPERLINK "https://en.wikipedia.org/wiki/Grandee_of_Spain" \o "Grandee of Spain" </w:instrText>
      </w:r>
      <w:r w:rsidR="000E7CCF">
        <w:fldChar w:fldCharType="separate"/>
      </w:r>
      <w:r w:rsidR="00797A70" w:rsidRPr="00797A70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Grandee</w:t>
      </w:r>
      <w:proofErr w:type="spellEnd"/>
      <w:r w:rsidR="00797A70" w:rsidRPr="00797A70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97A70" w:rsidRPr="00797A70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of</w:t>
      </w:r>
      <w:proofErr w:type="spellEnd"/>
      <w:r w:rsidR="00797A70" w:rsidRPr="00797A70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97A70" w:rsidRPr="00797A70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Spain</w:t>
      </w:r>
      <w:proofErr w:type="spellEnd"/>
      <w:r w:rsidR="000E7CCF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797A70" w:rsidRPr="00797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97A70" w:rsidRPr="00797A70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48.</w:t>
      </w:r>
      <w:r w:rsidR="00797A70" w:rsidRPr="00797A7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97A7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Grand </w:t>
      </w:r>
      <w:proofErr w:type="spellStart"/>
      <w:r w:rsidR="00797A7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Master</w:t>
      </w:r>
      <w:proofErr w:type="spellEnd"/>
      <w:r w:rsidR="00797A7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7A70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Emeritus</w:t>
      </w:r>
      <w:proofErr w:type="spellEnd"/>
      <w:r w:rsid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Jeho </w:t>
      </w:r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excelencie „</w:t>
      </w:r>
      <w:proofErr w:type="spellStart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Monsignore</w:t>
      </w:r>
      <w:proofErr w:type="spellEnd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Michele</w:t>
      </w:r>
      <w:proofErr w:type="spellEnd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Pennisi</w:t>
      </w:r>
      <w:proofErr w:type="spellEnd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, Arcibiskup z </w:t>
      </w:r>
      <w:proofErr w:type="spellStart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Monreale</w:t>
      </w:r>
      <w:proofErr w:type="spellEnd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Cirkevný </w:t>
      </w:r>
      <w:proofErr w:type="spellStart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veľkoprior</w:t>
      </w:r>
      <w:proofErr w:type="spellEnd"/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Rádu“</w:t>
      </w:r>
      <w:r w:rsidR="008F7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prítomnosti členov rádu z</w:t>
      </w:r>
      <w:r w:rsidR="004A5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30.</w:t>
      </w:r>
      <w:r w:rsidR="006C77D8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svetových </w:t>
      </w:r>
      <w:proofErr w:type="spellStart"/>
      <w:r w:rsidR="006C77D8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jurisdikcicii</w:t>
      </w:r>
      <w:proofErr w:type="spellEnd"/>
      <w:r w:rsidR="006C77D8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7D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F7DF9">
        <w:rPr>
          <w:rFonts w:ascii="Times New Roman" w:hAnsi="Times New Roman" w:cs="Times New Roman"/>
          <w:sz w:val="28"/>
          <w:szCs w:val="28"/>
        </w:rPr>
        <w:t xml:space="preserve">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Commandery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Boigny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in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r w:rsidR="008F7DF9" w:rsidRPr="004A506B">
        <w:rPr>
          <w:rFonts w:ascii="Times New Roman" w:hAnsi="Times New Roman" w:cs="Times New Roman"/>
          <w:sz w:val="28"/>
          <w:szCs w:val="28"/>
        </w:rPr>
        <w:t>G</w:t>
      </w:r>
      <w:r w:rsidR="008F7DF9">
        <w:rPr>
          <w:rFonts w:ascii="Times New Roman" w:hAnsi="Times New Roman" w:cs="Times New Roman"/>
          <w:sz w:val="28"/>
          <w:szCs w:val="28"/>
        </w:rPr>
        <w:t xml:space="preserve">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Commandery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Castello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r w:rsidR="008F7DF9" w:rsidRPr="004A506B">
        <w:rPr>
          <w:rFonts w:ascii="Times New Roman" w:hAnsi="Times New Roman" w:cs="Times New Roman"/>
          <w:sz w:val="28"/>
          <w:szCs w:val="28"/>
        </w:rPr>
        <w:t xml:space="preserve">Grand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Czech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r w:rsidR="008F7DF9" w:rsidRPr="004A506B">
        <w:rPr>
          <w:rFonts w:ascii="Times New Roman" w:hAnsi="Times New Roman" w:cs="Times New Roman"/>
          <w:sz w:val="28"/>
          <w:szCs w:val="28"/>
        </w:rPr>
        <w:t>Gr</w:t>
      </w:r>
      <w:r w:rsidR="008F7DF9">
        <w:rPr>
          <w:rFonts w:ascii="Times New Roman" w:hAnsi="Times New Roman" w:cs="Times New Roman"/>
          <w:sz w:val="28"/>
          <w:szCs w:val="28"/>
        </w:rPr>
        <w:t xml:space="preserve">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and Wales,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Finland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Greece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Humanitarian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Grand Priory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Europ</w:t>
      </w:r>
      <w:r w:rsidR="008F7DF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Hungary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Grand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Ireland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Liechtenstein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Macedonia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(FYROM), </w:t>
      </w:r>
      <w:r w:rsidR="008F7DF9" w:rsidRPr="004A506B">
        <w:rPr>
          <w:rFonts w:ascii="Times New Roman" w:hAnsi="Times New Roman" w:cs="Times New Roman"/>
          <w:sz w:val="28"/>
          <w:szCs w:val="28"/>
        </w:rPr>
        <w:t xml:space="preserve">Grand Priory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Maltese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Islands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r w:rsidR="008F7DF9" w:rsidRPr="004A506B">
        <w:rPr>
          <w:rFonts w:ascii="Times New Roman" w:hAnsi="Times New Roman" w:cs="Times New Roman"/>
          <w:sz w:val="28"/>
          <w:szCs w:val="28"/>
        </w:rPr>
        <w:t xml:space="preserve">Grand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Netherlands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Norway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Portugal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r w:rsidR="008F7DF9" w:rsidRPr="004A506B">
        <w:rPr>
          <w:rFonts w:ascii="Times New Roman" w:hAnsi="Times New Roman" w:cs="Times New Roman"/>
          <w:sz w:val="28"/>
          <w:szCs w:val="28"/>
        </w:rPr>
        <w:t xml:space="preserve">Grand Priory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Romania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Hereditary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Commandery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Rurich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>,</w:t>
      </w:r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r w:rsidR="008F7DF9">
        <w:rPr>
          <w:rFonts w:ascii="Times New Roman" w:hAnsi="Times New Roman" w:cs="Times New Roman"/>
          <w:sz w:val="28"/>
          <w:szCs w:val="28"/>
        </w:rPr>
        <w:t xml:space="preserve">Grand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Scotland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Heredi</w:t>
      </w:r>
      <w:r w:rsidR="008F7DF9">
        <w:rPr>
          <w:rFonts w:ascii="Times New Roman" w:hAnsi="Times New Roman" w:cs="Times New Roman"/>
          <w:sz w:val="28"/>
          <w:szCs w:val="28"/>
        </w:rPr>
        <w:t>tary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Commandery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Sighartstein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Slovakia,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Spain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Grand Priory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>
        <w:rPr>
          <w:rFonts w:ascii="Times New Roman" w:hAnsi="Times New Roman" w:cs="Times New Roman"/>
          <w:sz w:val="28"/>
          <w:szCs w:val="28"/>
        </w:rPr>
        <w:t>Sweden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 xml:space="preserve">, </w:t>
      </w:r>
      <w:r w:rsidR="008F7DF9" w:rsidRPr="004A506B">
        <w:rPr>
          <w:rFonts w:ascii="Times New Roman" w:hAnsi="Times New Roman" w:cs="Times New Roman"/>
          <w:sz w:val="28"/>
          <w:szCs w:val="28"/>
        </w:rPr>
        <w:t xml:space="preserve">Grand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Bailiwick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F7DF9" w:rsidRPr="004A5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F9" w:rsidRPr="004A506B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="008F7DF9">
        <w:rPr>
          <w:rFonts w:ascii="Times New Roman" w:hAnsi="Times New Roman" w:cs="Times New Roman"/>
          <w:sz w:val="28"/>
          <w:szCs w:val="28"/>
        </w:rPr>
        <w:t>)</w:t>
      </w:r>
    </w:p>
    <w:p w:rsidR="00B72DFE" w:rsidRPr="00797A70" w:rsidRDefault="006C77D8" w:rsidP="008F7DF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ktorí boli oblečení v plných uniformác</w:t>
      </w:r>
      <w:r w:rsidR="00532FA3">
        <w:rPr>
          <w:rFonts w:ascii="Times New Roman" w:hAnsi="Times New Roman" w:cs="Times New Roman"/>
          <w:sz w:val="28"/>
          <w:szCs w:val="28"/>
          <w:shd w:val="clear" w:color="auto" w:fill="FFFFFF"/>
        </w:rPr>
        <w:t>h, skrytých pod rádovým plášťom, t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ak ako pred 900 rokmi, len s malými zmenam</w:t>
      </w:r>
      <w:r w:rsidR="00A0118A">
        <w:rPr>
          <w:rFonts w:ascii="Times New Roman" w:hAnsi="Times New Roman" w:cs="Times New Roman"/>
          <w:sz w:val="28"/>
          <w:szCs w:val="28"/>
          <w:shd w:val="clear" w:color="auto" w:fill="FFFFFF"/>
        </w:rPr>
        <w:t>i, pripomínajúc kontinuitu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Rádu.</w:t>
      </w:r>
    </w:p>
    <w:p w:rsidR="004A506B" w:rsidRDefault="006C77D8" w:rsidP="008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Neskôr po obrade sa konala slávnostná</w:t>
      </w:r>
      <w:r w:rsidR="00B06521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7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taktiež dôstojná</w:t>
      </w: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recepcia pre pozvaných hosti</w:t>
      </w:r>
      <w:r w:rsidR="00B06521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 možnosťou stretnúť sa a porozprávať s novým veľmajstrom. V duchu rovno</w:t>
      </w:r>
      <w:r w:rsidR="008F7DF9">
        <w:rPr>
          <w:rFonts w:ascii="Times New Roman" w:hAnsi="Times New Roman" w:cs="Times New Roman"/>
          <w:sz w:val="28"/>
          <w:szCs w:val="28"/>
          <w:shd w:val="clear" w:color="auto" w:fill="FFFFFF"/>
        </w:rPr>
        <w:t>sti a bratstva chodil medzi členmi</w:t>
      </w:r>
      <w:r w:rsidR="00B06521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 ako to bolo možné s každým </w:t>
      </w:r>
      <w:r w:rsidR="000355F2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 </w:t>
      </w:r>
      <w:r w:rsidR="008F7DF9">
        <w:rPr>
          <w:rFonts w:ascii="Times New Roman" w:hAnsi="Times New Roman" w:cs="Times New Roman"/>
          <w:sz w:val="28"/>
          <w:szCs w:val="28"/>
          <w:shd w:val="clear" w:color="auto" w:fill="FFFFFF"/>
        </w:rPr>
        <w:t>po</w:t>
      </w:r>
      <w:r w:rsidR="00B06521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rozprával.</w:t>
      </w:r>
      <w:r w:rsidR="004A5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506B" w:rsidRPr="00797A70" w:rsidRDefault="004A506B" w:rsidP="00B065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6521" w:rsidRPr="00797A70" w:rsidRDefault="00B06521" w:rsidP="00B065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Atavis</w:t>
      </w:r>
      <w:proofErr w:type="spellEnd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et</w:t>
      </w:r>
      <w:proofErr w:type="spellEnd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Armis</w:t>
      </w:r>
      <w:proofErr w:type="spellEnd"/>
    </w:p>
    <w:p w:rsidR="00926EA3" w:rsidRDefault="00B06521" w:rsidP="008F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Stanislav </w:t>
      </w:r>
      <w:proofErr w:type="spellStart"/>
      <w:r w:rsidR="00926EA3" w:rsidRPr="00797A70">
        <w:rPr>
          <w:rFonts w:ascii="Times New Roman" w:hAnsi="Times New Roman" w:cs="Times New Roman"/>
          <w:sz w:val="28"/>
          <w:szCs w:val="28"/>
          <w:shd w:val="clear" w:color="auto" w:fill="FFFFFF"/>
        </w:rPr>
        <w:t>Holák</w:t>
      </w:r>
      <w:proofErr w:type="spellEnd"/>
    </w:p>
    <w:p w:rsidR="008F7DF9" w:rsidRDefault="00945F32" w:rsidP="008F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Grand P</w:t>
      </w:r>
      <w:r w:rsidR="008F7DF9">
        <w:rPr>
          <w:rFonts w:ascii="Times New Roman" w:hAnsi="Times New Roman" w:cs="Times New Roman"/>
          <w:sz w:val="28"/>
          <w:szCs w:val="28"/>
          <w:shd w:val="clear" w:color="auto" w:fill="FFFFFF"/>
        </w:rPr>
        <w:t>rior</w:t>
      </w:r>
    </w:p>
    <w:p w:rsidR="008F7DF9" w:rsidRDefault="008F7DF9" w:rsidP="008F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0F0" w:rsidRPr="00797A70" w:rsidRDefault="008950F0">
      <w:pPr>
        <w:rPr>
          <w:rFonts w:ascii="Arial" w:hAnsi="Arial" w:cs="Arial"/>
          <w:sz w:val="18"/>
          <w:szCs w:val="18"/>
          <w:shd w:val="clear" w:color="auto" w:fill="FFFFFF"/>
        </w:rPr>
      </w:pPr>
    </w:p>
    <w:sectPr w:rsidR="008950F0" w:rsidRPr="00797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1A" w:rsidRDefault="002A081A" w:rsidP="00B655A4">
      <w:pPr>
        <w:spacing w:after="0" w:line="240" w:lineRule="auto"/>
      </w:pPr>
      <w:r>
        <w:separator/>
      </w:r>
    </w:p>
  </w:endnote>
  <w:endnote w:type="continuationSeparator" w:id="0">
    <w:p w:rsidR="002A081A" w:rsidRDefault="002A081A" w:rsidP="00B6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4" w:rsidRDefault="00B655A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4" w:rsidRDefault="00B655A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4" w:rsidRDefault="00B655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1A" w:rsidRDefault="002A081A" w:rsidP="00B655A4">
      <w:pPr>
        <w:spacing w:after="0" w:line="240" w:lineRule="auto"/>
      </w:pPr>
      <w:r>
        <w:separator/>
      </w:r>
    </w:p>
  </w:footnote>
  <w:footnote w:type="continuationSeparator" w:id="0">
    <w:p w:rsidR="002A081A" w:rsidRDefault="002A081A" w:rsidP="00B6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4" w:rsidRDefault="00B655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4" w:rsidRDefault="00B655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4" w:rsidRDefault="00B655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0"/>
    <w:rsid w:val="000355F2"/>
    <w:rsid w:val="000A6BAA"/>
    <w:rsid w:val="000E7CCF"/>
    <w:rsid w:val="002A081A"/>
    <w:rsid w:val="00303BFD"/>
    <w:rsid w:val="00390E1F"/>
    <w:rsid w:val="004A506B"/>
    <w:rsid w:val="00532FA3"/>
    <w:rsid w:val="006C77D8"/>
    <w:rsid w:val="00797A70"/>
    <w:rsid w:val="008950F0"/>
    <w:rsid w:val="008F7DF9"/>
    <w:rsid w:val="00923082"/>
    <w:rsid w:val="00926EA3"/>
    <w:rsid w:val="00945F32"/>
    <w:rsid w:val="009676E4"/>
    <w:rsid w:val="009710FB"/>
    <w:rsid w:val="00A0118A"/>
    <w:rsid w:val="00B06521"/>
    <w:rsid w:val="00B655A4"/>
    <w:rsid w:val="00B72DFE"/>
    <w:rsid w:val="00E860CA"/>
    <w:rsid w:val="00EB0DBA"/>
    <w:rsid w:val="00F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97A7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55A4"/>
  </w:style>
  <w:style w:type="paragraph" w:styleId="Pta">
    <w:name w:val="footer"/>
    <w:basedOn w:val="Normlny"/>
    <w:link w:val="PtaChar"/>
    <w:uiPriority w:val="99"/>
    <w:unhideWhenUsed/>
    <w:rsid w:val="00B6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5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97A7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6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55A4"/>
  </w:style>
  <w:style w:type="paragraph" w:styleId="Pta">
    <w:name w:val="footer"/>
    <w:basedOn w:val="Normlny"/>
    <w:link w:val="PtaChar"/>
    <w:uiPriority w:val="99"/>
    <w:unhideWhenUsed/>
    <w:rsid w:val="00B6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Most_Excellen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2018-05-22T05:32:00Z</dcterms:created>
  <dcterms:modified xsi:type="dcterms:W3CDTF">2018-05-24T08:49:00Z</dcterms:modified>
</cp:coreProperties>
</file>